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EE59D5" w14:textId="77777777" w:rsidR="006408A6" w:rsidRDefault="009D5A8E" w:rsidP="00261773">
      <w:pPr>
        <w:spacing w:after="0"/>
        <w:rPr>
          <w:rFonts w:ascii="Times New Roman" w:hAnsi="Times New Roman" w:cs="Times New Roman"/>
          <w:b/>
          <w:bCs/>
          <w:sz w:val="24"/>
          <w:szCs w:val="24"/>
        </w:rPr>
      </w:pPr>
      <w:r w:rsidRPr="009D5A8E">
        <w:rPr>
          <w:rFonts w:ascii="Times New Roman" w:hAnsi="Times New Roman" w:cs="Times New Roman"/>
          <w:b/>
          <w:bCs/>
          <w:sz w:val="24"/>
          <w:szCs w:val="24"/>
        </w:rPr>
        <w:t>1. Motivate</w:t>
      </w:r>
    </w:p>
    <w:p w14:paraId="66F90DED" w14:textId="77777777" w:rsidR="00261773" w:rsidRDefault="00261773" w:rsidP="00261773">
      <w:pPr>
        <w:spacing w:after="0"/>
        <w:rPr>
          <w:rFonts w:ascii="Times New Roman" w:hAnsi="Times New Roman" w:cs="Times New Roman"/>
          <w:sz w:val="24"/>
          <w:szCs w:val="24"/>
        </w:rPr>
      </w:pPr>
    </w:p>
    <w:p w14:paraId="3ACEF05C" w14:textId="46FEA551" w:rsidR="005E5E8A" w:rsidRDefault="005E5E8A" w:rsidP="00261773">
      <w:pPr>
        <w:spacing w:after="0"/>
        <w:rPr>
          <w:rFonts w:ascii="Times New Roman" w:hAnsi="Times New Roman" w:cs="Times New Roman"/>
          <w:sz w:val="24"/>
          <w:szCs w:val="24"/>
        </w:rPr>
      </w:pPr>
      <w:r w:rsidRPr="005E5E8A">
        <w:rPr>
          <w:rFonts w:ascii="Times New Roman" w:hAnsi="Times New Roman" w:cs="Times New Roman"/>
          <w:sz w:val="24"/>
          <w:szCs w:val="24"/>
        </w:rPr>
        <w:t xml:space="preserve">How </w:t>
      </w:r>
      <w:r>
        <w:rPr>
          <w:rFonts w:ascii="Times New Roman" w:hAnsi="Times New Roman" w:cs="Times New Roman"/>
          <w:sz w:val="24"/>
          <w:szCs w:val="24"/>
        </w:rPr>
        <w:t>might</w:t>
      </w:r>
      <w:r w:rsidRPr="005E5E8A">
        <w:rPr>
          <w:rFonts w:ascii="Times New Roman" w:hAnsi="Times New Roman" w:cs="Times New Roman"/>
          <w:sz w:val="24"/>
          <w:szCs w:val="24"/>
        </w:rPr>
        <w:t xml:space="preserve"> you respond if someone asked, “Why should I believe in God?”</w:t>
      </w:r>
    </w:p>
    <w:p w14:paraId="031D257F" w14:textId="64D85D58" w:rsidR="005E5E8A" w:rsidRDefault="005E5E8A" w:rsidP="005E5E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said He was the way and the truth and the life, the only way</w:t>
      </w:r>
    </w:p>
    <w:p w14:paraId="1F923496" w14:textId="5C7B6D61" w:rsidR="005E5E8A" w:rsidRDefault="005E5E8A" w:rsidP="005E5E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loves you, He sent His Son, Jesus to live, die, and rise again to give you eternal life</w:t>
      </w:r>
    </w:p>
    <w:p w14:paraId="18E4A597" w14:textId="0FDFD793" w:rsidR="005E5E8A" w:rsidRDefault="005E5E8A" w:rsidP="005E5E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Quote John 3:16</w:t>
      </w:r>
    </w:p>
    <w:p w14:paraId="08BCFB0A" w14:textId="115945BB" w:rsidR="005E5E8A" w:rsidRDefault="005E5E8A" w:rsidP="005E5E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is the Creator of all things</w:t>
      </w:r>
    </w:p>
    <w:p w14:paraId="092ECFBF" w14:textId="371D6156" w:rsidR="005E5E8A" w:rsidRDefault="005E5E8A" w:rsidP="005E5E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God will judge our sins, but has provided a way out</w:t>
      </w:r>
    </w:p>
    <w:p w14:paraId="1B9E83DF" w14:textId="438B6CDA" w:rsidR="005E5E8A" w:rsidRPr="005E5E8A" w:rsidRDefault="005E5E8A" w:rsidP="005E5E8A">
      <w:pPr>
        <w:pStyle w:val="ListParagraph"/>
        <w:numPr>
          <w:ilvl w:val="0"/>
          <w:numId w:val="4"/>
        </w:numPr>
        <w:spacing w:after="0"/>
        <w:rPr>
          <w:rFonts w:ascii="Times New Roman" w:hAnsi="Times New Roman" w:cs="Times New Roman"/>
          <w:sz w:val="24"/>
          <w:szCs w:val="24"/>
        </w:rPr>
      </w:pPr>
      <w:r>
        <w:rPr>
          <w:rFonts w:ascii="Times New Roman" w:hAnsi="Times New Roman" w:cs="Times New Roman"/>
          <w:sz w:val="24"/>
          <w:szCs w:val="24"/>
        </w:rPr>
        <w:t>Jesus came that you might have abundant life</w:t>
      </w:r>
    </w:p>
    <w:p w14:paraId="6BDFC02A" w14:textId="77777777" w:rsidR="005E5E8A" w:rsidRDefault="005E5E8A" w:rsidP="00261773">
      <w:pPr>
        <w:spacing w:after="0"/>
        <w:rPr>
          <w:rFonts w:ascii="Times New Roman" w:hAnsi="Times New Roman" w:cs="Times New Roman"/>
          <w:sz w:val="24"/>
          <w:szCs w:val="24"/>
        </w:rPr>
      </w:pPr>
    </w:p>
    <w:p w14:paraId="1A71A4C7"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2. Transition</w:t>
      </w:r>
    </w:p>
    <w:p w14:paraId="14CB1D85" w14:textId="77777777" w:rsidR="00261773" w:rsidRDefault="00261773" w:rsidP="00261773">
      <w:pPr>
        <w:spacing w:after="0"/>
        <w:rPr>
          <w:rFonts w:ascii="Times New Roman" w:hAnsi="Times New Roman" w:cs="Times New Roman"/>
          <w:sz w:val="24"/>
          <w:szCs w:val="24"/>
        </w:rPr>
      </w:pPr>
    </w:p>
    <w:p w14:paraId="4A32894A" w14:textId="5674E0E4" w:rsidR="005E5E8A" w:rsidRDefault="005E5E8A" w:rsidP="00261773">
      <w:pPr>
        <w:spacing w:after="0"/>
        <w:rPr>
          <w:rFonts w:ascii="Times New Roman" w:hAnsi="Times New Roman" w:cs="Times New Roman"/>
          <w:sz w:val="24"/>
          <w:szCs w:val="24"/>
        </w:rPr>
      </w:pPr>
      <w:r>
        <w:rPr>
          <w:rFonts w:ascii="Times New Roman" w:hAnsi="Times New Roman" w:cs="Times New Roman"/>
          <w:sz w:val="24"/>
          <w:szCs w:val="24"/>
        </w:rPr>
        <w:t>Today we consider why we need to be able to answer the tough questions about Christianity.</w:t>
      </w:r>
    </w:p>
    <w:p w14:paraId="41839F75" w14:textId="49F6D022" w:rsidR="005E5E8A" w:rsidRPr="00CD36B9" w:rsidRDefault="005E5E8A" w:rsidP="00CD36B9">
      <w:pPr>
        <w:spacing w:after="0"/>
        <w:rPr>
          <w:rFonts w:ascii="Times New Roman" w:hAnsi="Times New Roman" w:cs="Times New Roman"/>
          <w:sz w:val="24"/>
          <w:szCs w:val="24"/>
        </w:rPr>
      </w:pPr>
      <w:r w:rsidRPr="00CD36B9">
        <w:rPr>
          <w:rFonts w:ascii="Times New Roman" w:hAnsi="Times New Roman" w:cs="Times New Roman"/>
          <w:sz w:val="24"/>
          <w:szCs w:val="24"/>
        </w:rPr>
        <w:t>We will be learning that such questions might not be so tough to answer.</w:t>
      </w:r>
    </w:p>
    <w:p w14:paraId="4F3825C5" w14:textId="77777777" w:rsidR="009D5A8E" w:rsidRDefault="009D5A8E" w:rsidP="00261773">
      <w:pPr>
        <w:spacing w:after="0"/>
        <w:rPr>
          <w:rFonts w:ascii="Times New Roman" w:hAnsi="Times New Roman" w:cs="Times New Roman"/>
          <w:sz w:val="24"/>
          <w:szCs w:val="24"/>
        </w:rPr>
      </w:pPr>
    </w:p>
    <w:p w14:paraId="380DE815" w14:textId="77777777" w:rsidR="009D5A8E" w:rsidRDefault="009D5A8E" w:rsidP="00261773">
      <w:pPr>
        <w:spacing w:after="0"/>
        <w:rPr>
          <w:rFonts w:ascii="Times New Roman" w:hAnsi="Times New Roman" w:cs="Times New Roman"/>
          <w:b/>
          <w:bCs/>
          <w:sz w:val="24"/>
          <w:szCs w:val="24"/>
        </w:rPr>
      </w:pPr>
      <w:r>
        <w:rPr>
          <w:rFonts w:ascii="Times New Roman" w:hAnsi="Times New Roman" w:cs="Times New Roman"/>
          <w:b/>
          <w:bCs/>
          <w:sz w:val="24"/>
          <w:szCs w:val="24"/>
        </w:rPr>
        <w:t>3. Bible Study</w:t>
      </w:r>
    </w:p>
    <w:p w14:paraId="088D4E97" w14:textId="77777777" w:rsidR="00261773" w:rsidRDefault="00261773" w:rsidP="00261773">
      <w:pPr>
        <w:spacing w:after="0"/>
        <w:rPr>
          <w:rFonts w:ascii="Times New Roman" w:hAnsi="Times New Roman" w:cs="Times New Roman"/>
          <w:sz w:val="24"/>
          <w:szCs w:val="24"/>
        </w:rPr>
      </w:pPr>
    </w:p>
    <w:p w14:paraId="300CABFB" w14:textId="48EB7D9A"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3.1</w:t>
      </w:r>
      <w:r w:rsidR="005E5E8A">
        <w:rPr>
          <w:rFonts w:ascii="Times New Roman" w:hAnsi="Times New Roman" w:cs="Times New Roman"/>
          <w:sz w:val="24"/>
          <w:szCs w:val="24"/>
        </w:rPr>
        <w:t xml:space="preserve"> Prepare to Give the Reasons</w:t>
      </w:r>
    </w:p>
    <w:p w14:paraId="712E8DB4" w14:textId="77777777" w:rsidR="00261773" w:rsidRDefault="00261773" w:rsidP="00261773">
      <w:pPr>
        <w:spacing w:after="0"/>
        <w:rPr>
          <w:rFonts w:ascii="Times New Roman" w:hAnsi="Times New Roman" w:cs="Times New Roman"/>
          <w:sz w:val="24"/>
          <w:szCs w:val="24"/>
        </w:rPr>
      </w:pPr>
    </w:p>
    <w:p w14:paraId="21FF2435" w14:textId="533C1CF8"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5E5E8A">
        <w:rPr>
          <w:rFonts w:ascii="Times New Roman" w:hAnsi="Times New Roman" w:cs="Times New Roman"/>
          <w:sz w:val="24"/>
          <w:szCs w:val="24"/>
        </w:rPr>
        <w:t xml:space="preserve"> </w:t>
      </w:r>
      <w:r w:rsidR="00CD36B9">
        <w:rPr>
          <w:rFonts w:ascii="Times New Roman" w:hAnsi="Times New Roman" w:cs="Times New Roman"/>
          <w:sz w:val="24"/>
          <w:szCs w:val="24"/>
        </w:rPr>
        <w:t>how</w:t>
      </w:r>
      <w:r w:rsidR="005E5E8A">
        <w:rPr>
          <w:rFonts w:ascii="Times New Roman" w:hAnsi="Times New Roman" w:cs="Times New Roman"/>
          <w:sz w:val="24"/>
          <w:szCs w:val="24"/>
        </w:rPr>
        <w:t xml:space="preserve"> to be prepared.</w:t>
      </w:r>
    </w:p>
    <w:p w14:paraId="030B5E58" w14:textId="77777777" w:rsidR="005E5E8A" w:rsidRDefault="005E5E8A" w:rsidP="00261773">
      <w:pPr>
        <w:spacing w:after="0"/>
        <w:rPr>
          <w:rFonts w:ascii="Times New Roman" w:hAnsi="Times New Roman" w:cs="Times New Roman"/>
          <w:sz w:val="24"/>
          <w:szCs w:val="24"/>
        </w:rPr>
      </w:pPr>
    </w:p>
    <w:p w14:paraId="4D7744E9" w14:textId="77777777" w:rsidR="005E5E8A" w:rsidRPr="00193290" w:rsidRDefault="005E5E8A" w:rsidP="005E5E8A">
      <w:pPr>
        <w:spacing w:after="0"/>
        <w:rPr>
          <w:rFonts w:ascii="Times New Roman" w:hAnsi="Times New Roman" w:cs="Times New Roman"/>
          <w:sz w:val="20"/>
          <w:szCs w:val="20"/>
        </w:rPr>
      </w:pPr>
      <w:r w:rsidRPr="003E3CEF">
        <w:rPr>
          <w:rFonts w:ascii="Times New Roman" w:hAnsi="Times New Roman" w:cs="Times New Roman"/>
          <w:sz w:val="20"/>
          <w:szCs w:val="20"/>
        </w:rPr>
        <w:t>1 Peter 3:14</w:t>
      </w:r>
      <w:r>
        <w:rPr>
          <w:rFonts w:ascii="Times New Roman" w:hAnsi="Times New Roman" w:cs="Times New Roman"/>
          <w:sz w:val="20"/>
          <w:szCs w:val="20"/>
        </w:rPr>
        <w:t>b</w:t>
      </w:r>
      <w:r w:rsidRPr="003E3CEF">
        <w:rPr>
          <w:rFonts w:ascii="Times New Roman" w:hAnsi="Times New Roman" w:cs="Times New Roman"/>
          <w:sz w:val="20"/>
          <w:szCs w:val="20"/>
        </w:rPr>
        <w:t>-16 (NIV)  "Do not fear what they fear; do not be frightened." 15  But in your hearts set apart Christ as Lord. Always be prepared to give an answer to everyone who asks you to give the reason for the hope that you have. But do this with gentleness and respect, 16  keeping a clear conscience, so that those who speak maliciously against your good behavior in Christ may be ashamed of their slander.</w:t>
      </w:r>
    </w:p>
    <w:p w14:paraId="33DDDF5C" w14:textId="77777777" w:rsidR="005E5E8A" w:rsidRDefault="005E5E8A" w:rsidP="00261773">
      <w:pPr>
        <w:spacing w:after="0"/>
        <w:rPr>
          <w:rFonts w:ascii="Times New Roman" w:hAnsi="Times New Roman" w:cs="Times New Roman"/>
          <w:sz w:val="24"/>
          <w:szCs w:val="24"/>
        </w:rPr>
      </w:pPr>
    </w:p>
    <w:p w14:paraId="16ED38F4" w14:textId="77777777" w:rsidR="005E5E8A" w:rsidRPr="005E5E8A" w:rsidRDefault="005E5E8A" w:rsidP="005E5E8A">
      <w:pPr>
        <w:spacing w:after="0"/>
        <w:rPr>
          <w:rFonts w:ascii="Times New Roman" w:hAnsi="Times New Roman" w:cs="Times New Roman"/>
          <w:sz w:val="24"/>
          <w:szCs w:val="24"/>
        </w:rPr>
      </w:pPr>
      <w:r w:rsidRPr="005E5E8A">
        <w:rPr>
          <w:rFonts w:ascii="Times New Roman" w:hAnsi="Times New Roman" w:cs="Times New Roman"/>
          <w:sz w:val="24"/>
          <w:szCs w:val="24"/>
        </w:rPr>
        <w:t xml:space="preserve">Why do you think Peter thought it was important to be ready to be able to respond to inquirers about </w:t>
      </w:r>
      <w:r w:rsidRPr="00246EA2">
        <w:rPr>
          <w:rFonts w:ascii="Times New Roman" w:hAnsi="Times New Roman" w:cs="Times New Roman"/>
          <w:sz w:val="24"/>
          <w:szCs w:val="24"/>
        </w:rPr>
        <w:t>hope</w:t>
      </w:r>
      <w:r w:rsidRPr="005E5E8A">
        <w:rPr>
          <w:rFonts w:ascii="Times New Roman" w:hAnsi="Times New Roman" w:cs="Times New Roman"/>
          <w:sz w:val="24"/>
          <w:szCs w:val="24"/>
        </w:rPr>
        <w:t xml:space="preserve">? </w:t>
      </w:r>
    </w:p>
    <w:p w14:paraId="25AE9C0B" w14:textId="77777777" w:rsidR="005E5E8A" w:rsidRPr="005E5E8A" w:rsidRDefault="005E5E8A" w:rsidP="005E5E8A">
      <w:pPr>
        <w:numPr>
          <w:ilvl w:val="0"/>
          <w:numId w:val="5"/>
        </w:numPr>
        <w:spacing w:after="0"/>
        <w:rPr>
          <w:rFonts w:ascii="Times New Roman" w:hAnsi="Times New Roman" w:cs="Times New Roman"/>
          <w:sz w:val="24"/>
          <w:szCs w:val="24"/>
        </w:rPr>
      </w:pPr>
      <w:r w:rsidRPr="005E5E8A">
        <w:rPr>
          <w:rFonts w:ascii="Times New Roman" w:hAnsi="Times New Roman" w:cs="Times New Roman"/>
          <w:sz w:val="24"/>
          <w:szCs w:val="24"/>
        </w:rPr>
        <w:t>it’s part of the Great Commission</w:t>
      </w:r>
    </w:p>
    <w:p w14:paraId="36A51CB3" w14:textId="77777777" w:rsidR="005E5E8A" w:rsidRPr="005E5E8A" w:rsidRDefault="005E5E8A" w:rsidP="005E5E8A">
      <w:pPr>
        <w:numPr>
          <w:ilvl w:val="0"/>
          <w:numId w:val="5"/>
        </w:numPr>
        <w:spacing w:after="0"/>
        <w:rPr>
          <w:rFonts w:ascii="Times New Roman" w:hAnsi="Times New Roman" w:cs="Times New Roman"/>
          <w:sz w:val="24"/>
          <w:szCs w:val="24"/>
        </w:rPr>
      </w:pPr>
      <w:r w:rsidRPr="005E5E8A">
        <w:rPr>
          <w:rFonts w:ascii="Times New Roman" w:hAnsi="Times New Roman" w:cs="Times New Roman"/>
          <w:sz w:val="24"/>
          <w:szCs w:val="24"/>
        </w:rPr>
        <w:t>our lives are meant to point people to Christ</w:t>
      </w:r>
    </w:p>
    <w:p w14:paraId="774ADC89" w14:textId="77777777" w:rsidR="005E5E8A" w:rsidRPr="005E5E8A" w:rsidRDefault="005E5E8A" w:rsidP="005E5E8A">
      <w:pPr>
        <w:numPr>
          <w:ilvl w:val="0"/>
          <w:numId w:val="5"/>
        </w:numPr>
        <w:spacing w:after="0"/>
        <w:rPr>
          <w:rFonts w:ascii="Times New Roman" w:hAnsi="Times New Roman" w:cs="Times New Roman"/>
          <w:sz w:val="24"/>
          <w:szCs w:val="24"/>
        </w:rPr>
      </w:pPr>
      <w:proofErr w:type="gramStart"/>
      <w:r w:rsidRPr="005E5E8A">
        <w:rPr>
          <w:rFonts w:ascii="Times New Roman" w:hAnsi="Times New Roman" w:cs="Times New Roman"/>
          <w:sz w:val="24"/>
          <w:szCs w:val="24"/>
        </w:rPr>
        <w:t>how</w:t>
      </w:r>
      <w:proofErr w:type="gramEnd"/>
      <w:r w:rsidRPr="005E5E8A">
        <w:rPr>
          <w:rFonts w:ascii="Times New Roman" w:hAnsi="Times New Roman" w:cs="Times New Roman"/>
          <w:sz w:val="24"/>
          <w:szCs w:val="24"/>
        </w:rPr>
        <w:t xml:space="preserve"> we live should demonstrate the change that salvation can make in the way we live</w:t>
      </w:r>
    </w:p>
    <w:p w14:paraId="0DFB67FD" w14:textId="77777777" w:rsidR="005E5E8A" w:rsidRPr="005E5E8A" w:rsidRDefault="005E5E8A" w:rsidP="005E5E8A">
      <w:pPr>
        <w:numPr>
          <w:ilvl w:val="0"/>
          <w:numId w:val="5"/>
        </w:numPr>
        <w:spacing w:after="0"/>
        <w:rPr>
          <w:rFonts w:ascii="Times New Roman" w:hAnsi="Times New Roman" w:cs="Times New Roman"/>
          <w:sz w:val="24"/>
          <w:szCs w:val="24"/>
        </w:rPr>
      </w:pPr>
      <w:proofErr w:type="gramStart"/>
      <w:r w:rsidRPr="005E5E8A">
        <w:rPr>
          <w:rFonts w:ascii="Times New Roman" w:hAnsi="Times New Roman" w:cs="Times New Roman"/>
          <w:sz w:val="24"/>
          <w:szCs w:val="24"/>
        </w:rPr>
        <w:t>we</w:t>
      </w:r>
      <w:proofErr w:type="gramEnd"/>
      <w:r w:rsidRPr="005E5E8A">
        <w:rPr>
          <w:rFonts w:ascii="Times New Roman" w:hAnsi="Times New Roman" w:cs="Times New Roman"/>
          <w:sz w:val="24"/>
          <w:szCs w:val="24"/>
        </w:rPr>
        <w:t xml:space="preserve"> also need to be able to verbalize what we believe and why</w:t>
      </w:r>
    </w:p>
    <w:p w14:paraId="00D0FDE6" w14:textId="77777777" w:rsidR="005E5E8A" w:rsidRPr="005E5E8A" w:rsidRDefault="005E5E8A" w:rsidP="005E5E8A">
      <w:pPr>
        <w:numPr>
          <w:ilvl w:val="0"/>
          <w:numId w:val="5"/>
        </w:numPr>
        <w:spacing w:after="0"/>
        <w:rPr>
          <w:rFonts w:ascii="Times New Roman" w:hAnsi="Times New Roman" w:cs="Times New Roman"/>
          <w:sz w:val="24"/>
          <w:szCs w:val="24"/>
        </w:rPr>
      </w:pPr>
      <w:r w:rsidRPr="005E5E8A">
        <w:rPr>
          <w:rFonts w:ascii="Times New Roman" w:hAnsi="Times New Roman" w:cs="Times New Roman"/>
          <w:sz w:val="24"/>
          <w:szCs w:val="24"/>
        </w:rPr>
        <w:t>not all of us are expert apologists, but we can share the basic Truth of the Good News of salvation</w:t>
      </w:r>
    </w:p>
    <w:p w14:paraId="6CA921BD" w14:textId="77777777" w:rsidR="005E5E8A" w:rsidRPr="005E5E8A" w:rsidRDefault="005E5E8A" w:rsidP="005E5E8A">
      <w:pPr>
        <w:spacing w:after="0"/>
        <w:rPr>
          <w:rFonts w:ascii="Times New Roman" w:hAnsi="Times New Roman" w:cs="Times New Roman"/>
          <w:sz w:val="24"/>
          <w:szCs w:val="24"/>
        </w:rPr>
      </w:pPr>
    </w:p>
    <w:p w14:paraId="2F8050EA" w14:textId="77777777" w:rsidR="005E5E8A" w:rsidRPr="005E5E8A" w:rsidRDefault="005E5E8A" w:rsidP="005E5E8A">
      <w:pPr>
        <w:spacing w:after="0"/>
        <w:rPr>
          <w:rFonts w:ascii="Times New Roman" w:hAnsi="Times New Roman" w:cs="Times New Roman"/>
          <w:sz w:val="24"/>
          <w:szCs w:val="24"/>
        </w:rPr>
      </w:pPr>
      <w:r w:rsidRPr="005E5E8A">
        <w:rPr>
          <w:rFonts w:ascii="Times New Roman" w:hAnsi="Times New Roman" w:cs="Times New Roman"/>
          <w:sz w:val="24"/>
          <w:szCs w:val="24"/>
        </w:rPr>
        <w:t xml:space="preserve">What relevance does this have for contemporary believers? </w:t>
      </w:r>
    </w:p>
    <w:p w14:paraId="68ACECC2" w14:textId="77777777" w:rsidR="005E5E8A" w:rsidRPr="005E5E8A" w:rsidRDefault="005E5E8A" w:rsidP="005E5E8A">
      <w:pPr>
        <w:numPr>
          <w:ilvl w:val="0"/>
          <w:numId w:val="5"/>
        </w:numPr>
        <w:spacing w:after="0"/>
        <w:rPr>
          <w:rFonts w:ascii="Times New Roman" w:hAnsi="Times New Roman" w:cs="Times New Roman"/>
          <w:sz w:val="24"/>
          <w:szCs w:val="24"/>
        </w:rPr>
      </w:pPr>
      <w:r w:rsidRPr="005E5E8A">
        <w:rPr>
          <w:rFonts w:ascii="Times New Roman" w:hAnsi="Times New Roman" w:cs="Times New Roman"/>
          <w:sz w:val="24"/>
          <w:szCs w:val="24"/>
        </w:rPr>
        <w:t>many people in our culture have little or no exposure to the Gospel message</w:t>
      </w:r>
    </w:p>
    <w:p w14:paraId="4D03C0D1" w14:textId="77777777" w:rsidR="005E5E8A" w:rsidRPr="005E5E8A" w:rsidRDefault="005E5E8A" w:rsidP="005E5E8A">
      <w:pPr>
        <w:numPr>
          <w:ilvl w:val="0"/>
          <w:numId w:val="5"/>
        </w:numPr>
        <w:spacing w:after="0"/>
        <w:rPr>
          <w:rFonts w:ascii="Times New Roman" w:hAnsi="Times New Roman" w:cs="Times New Roman"/>
          <w:sz w:val="24"/>
          <w:szCs w:val="24"/>
        </w:rPr>
      </w:pPr>
      <w:proofErr w:type="gramStart"/>
      <w:r w:rsidRPr="005E5E8A">
        <w:rPr>
          <w:rFonts w:ascii="Times New Roman" w:hAnsi="Times New Roman" w:cs="Times New Roman"/>
          <w:sz w:val="24"/>
          <w:szCs w:val="24"/>
        </w:rPr>
        <w:t>if</w:t>
      </w:r>
      <w:proofErr w:type="gramEnd"/>
      <w:r w:rsidRPr="005E5E8A">
        <w:rPr>
          <w:rFonts w:ascii="Times New Roman" w:hAnsi="Times New Roman" w:cs="Times New Roman"/>
          <w:sz w:val="24"/>
          <w:szCs w:val="24"/>
        </w:rPr>
        <w:t xml:space="preserve"> you grew up in the church, the salvation story is part of your mindset, but many other people don’t have that basis of beliefs</w:t>
      </w:r>
    </w:p>
    <w:p w14:paraId="2408F2CF" w14:textId="77777777" w:rsidR="005E5E8A" w:rsidRPr="005E5E8A" w:rsidRDefault="005E5E8A" w:rsidP="005E5E8A">
      <w:pPr>
        <w:numPr>
          <w:ilvl w:val="0"/>
          <w:numId w:val="5"/>
        </w:numPr>
        <w:spacing w:after="0"/>
        <w:rPr>
          <w:rFonts w:ascii="Times New Roman" w:hAnsi="Times New Roman" w:cs="Times New Roman"/>
          <w:sz w:val="24"/>
          <w:szCs w:val="24"/>
        </w:rPr>
      </w:pPr>
      <w:r w:rsidRPr="005E5E8A">
        <w:rPr>
          <w:rFonts w:ascii="Times New Roman" w:hAnsi="Times New Roman" w:cs="Times New Roman"/>
          <w:sz w:val="24"/>
          <w:szCs w:val="24"/>
        </w:rPr>
        <w:t>the world view of life is contrary to the Biblical view</w:t>
      </w:r>
    </w:p>
    <w:p w14:paraId="0657C3B9" w14:textId="77777777" w:rsidR="005E5E8A" w:rsidRPr="005E5E8A" w:rsidRDefault="005E5E8A" w:rsidP="005E5E8A">
      <w:pPr>
        <w:spacing w:after="0"/>
        <w:rPr>
          <w:rFonts w:ascii="Times New Roman" w:hAnsi="Times New Roman" w:cs="Times New Roman"/>
          <w:sz w:val="24"/>
          <w:szCs w:val="24"/>
        </w:rPr>
      </w:pPr>
    </w:p>
    <w:p w14:paraId="77F7E051" w14:textId="77777777" w:rsidR="005E5E8A" w:rsidRDefault="005E5E8A" w:rsidP="005E5E8A">
      <w:pPr>
        <w:spacing w:after="0"/>
        <w:rPr>
          <w:rFonts w:ascii="Times New Roman" w:hAnsi="Times New Roman" w:cs="Times New Roman"/>
          <w:sz w:val="24"/>
          <w:szCs w:val="24"/>
        </w:rPr>
      </w:pPr>
    </w:p>
    <w:p w14:paraId="001E6D2C" w14:textId="77777777" w:rsidR="005E5E8A" w:rsidRDefault="005E5E8A" w:rsidP="005E5E8A">
      <w:pPr>
        <w:spacing w:after="0"/>
        <w:rPr>
          <w:rFonts w:ascii="Times New Roman" w:hAnsi="Times New Roman" w:cs="Times New Roman"/>
          <w:sz w:val="24"/>
          <w:szCs w:val="24"/>
        </w:rPr>
      </w:pPr>
    </w:p>
    <w:p w14:paraId="3176BF55" w14:textId="77777777" w:rsidR="005E5E8A" w:rsidRDefault="005E5E8A" w:rsidP="005E5E8A">
      <w:pPr>
        <w:spacing w:after="0"/>
        <w:rPr>
          <w:rFonts w:ascii="Times New Roman" w:hAnsi="Times New Roman" w:cs="Times New Roman"/>
          <w:sz w:val="24"/>
          <w:szCs w:val="24"/>
        </w:rPr>
      </w:pPr>
    </w:p>
    <w:p w14:paraId="6FFC3F7C" w14:textId="2A4EF0C0" w:rsidR="005E5E8A" w:rsidRPr="005E5E8A" w:rsidRDefault="005E5E8A" w:rsidP="005E5E8A">
      <w:pPr>
        <w:spacing w:after="0"/>
        <w:rPr>
          <w:rFonts w:ascii="Times New Roman" w:hAnsi="Times New Roman" w:cs="Times New Roman"/>
          <w:sz w:val="24"/>
          <w:szCs w:val="24"/>
        </w:rPr>
      </w:pPr>
      <w:r w:rsidRPr="005E5E8A">
        <w:rPr>
          <w:rFonts w:ascii="Times New Roman" w:hAnsi="Times New Roman" w:cs="Times New Roman"/>
          <w:sz w:val="24"/>
          <w:szCs w:val="24"/>
        </w:rPr>
        <w:lastRenderedPageBreak/>
        <w:t>How do we begin to understand and to prepare to explain your hope in Christ?</w:t>
      </w:r>
    </w:p>
    <w:p w14:paraId="3B1C697D" w14:textId="77777777" w:rsidR="005E5E8A" w:rsidRPr="005E5E8A" w:rsidRDefault="005E5E8A" w:rsidP="005E5E8A">
      <w:pPr>
        <w:numPr>
          <w:ilvl w:val="0"/>
          <w:numId w:val="6"/>
        </w:numPr>
        <w:spacing w:after="0"/>
        <w:rPr>
          <w:rFonts w:ascii="Times New Roman" w:hAnsi="Times New Roman" w:cs="Times New Roman"/>
          <w:sz w:val="24"/>
          <w:szCs w:val="24"/>
        </w:rPr>
      </w:pPr>
      <w:r w:rsidRPr="005E5E8A">
        <w:rPr>
          <w:rFonts w:ascii="Times New Roman" w:hAnsi="Times New Roman" w:cs="Times New Roman"/>
          <w:sz w:val="24"/>
          <w:szCs w:val="24"/>
        </w:rPr>
        <w:t>give thought to what you believe, write it out</w:t>
      </w:r>
    </w:p>
    <w:p w14:paraId="4C07BA8C" w14:textId="77777777" w:rsidR="005E5E8A" w:rsidRPr="005E5E8A" w:rsidRDefault="005E5E8A" w:rsidP="005E5E8A">
      <w:pPr>
        <w:numPr>
          <w:ilvl w:val="0"/>
          <w:numId w:val="6"/>
        </w:numPr>
        <w:spacing w:after="0"/>
        <w:rPr>
          <w:rFonts w:ascii="Times New Roman" w:hAnsi="Times New Roman" w:cs="Times New Roman"/>
          <w:sz w:val="24"/>
          <w:szCs w:val="24"/>
        </w:rPr>
      </w:pPr>
      <w:r w:rsidRPr="005E5E8A">
        <w:rPr>
          <w:rFonts w:ascii="Times New Roman" w:hAnsi="Times New Roman" w:cs="Times New Roman"/>
          <w:sz w:val="24"/>
          <w:szCs w:val="24"/>
        </w:rPr>
        <w:t>read and study God’s Word</w:t>
      </w:r>
    </w:p>
    <w:p w14:paraId="5F8C7A67" w14:textId="77777777" w:rsidR="005E5E8A" w:rsidRPr="005E5E8A" w:rsidRDefault="005E5E8A" w:rsidP="005E5E8A">
      <w:pPr>
        <w:numPr>
          <w:ilvl w:val="0"/>
          <w:numId w:val="6"/>
        </w:numPr>
        <w:spacing w:after="0"/>
        <w:rPr>
          <w:rFonts w:ascii="Times New Roman" w:hAnsi="Times New Roman" w:cs="Times New Roman"/>
          <w:sz w:val="24"/>
          <w:szCs w:val="24"/>
        </w:rPr>
      </w:pPr>
      <w:r w:rsidRPr="005E5E8A">
        <w:rPr>
          <w:rFonts w:ascii="Times New Roman" w:hAnsi="Times New Roman" w:cs="Times New Roman"/>
          <w:sz w:val="24"/>
          <w:szCs w:val="24"/>
        </w:rPr>
        <w:t>take a class in witnessing</w:t>
      </w:r>
    </w:p>
    <w:p w14:paraId="2B40B0B0" w14:textId="77777777" w:rsidR="005E5E8A" w:rsidRPr="005E5E8A" w:rsidRDefault="005E5E8A" w:rsidP="005E5E8A">
      <w:pPr>
        <w:numPr>
          <w:ilvl w:val="0"/>
          <w:numId w:val="6"/>
        </w:numPr>
        <w:spacing w:after="0"/>
        <w:rPr>
          <w:rFonts w:ascii="Times New Roman" w:hAnsi="Times New Roman" w:cs="Times New Roman"/>
          <w:sz w:val="24"/>
          <w:szCs w:val="24"/>
        </w:rPr>
      </w:pPr>
      <w:r w:rsidRPr="005E5E8A">
        <w:rPr>
          <w:rFonts w:ascii="Times New Roman" w:hAnsi="Times New Roman" w:cs="Times New Roman"/>
          <w:sz w:val="24"/>
          <w:szCs w:val="24"/>
        </w:rPr>
        <w:t>practice</w:t>
      </w:r>
    </w:p>
    <w:p w14:paraId="77124364" w14:textId="77777777" w:rsidR="005E5E8A" w:rsidRDefault="005E5E8A" w:rsidP="00261773">
      <w:pPr>
        <w:spacing w:after="0"/>
        <w:rPr>
          <w:rFonts w:ascii="Times New Roman" w:hAnsi="Times New Roman" w:cs="Times New Roman"/>
          <w:sz w:val="24"/>
          <w:szCs w:val="24"/>
        </w:rPr>
      </w:pPr>
    </w:p>
    <w:p w14:paraId="6E5110C3" w14:textId="237118DE" w:rsidR="005E5E8A" w:rsidRDefault="005E5E8A" w:rsidP="005E5E8A">
      <w:pPr>
        <w:spacing w:after="0"/>
        <w:rPr>
          <w:rFonts w:ascii="Times New Roman" w:hAnsi="Times New Roman" w:cs="Times New Roman"/>
          <w:sz w:val="24"/>
          <w:szCs w:val="24"/>
        </w:rPr>
      </w:pPr>
      <w:r>
        <w:rPr>
          <w:rFonts w:ascii="Times New Roman" w:hAnsi="Times New Roman" w:cs="Times New Roman"/>
          <w:sz w:val="24"/>
          <w:szCs w:val="24"/>
        </w:rPr>
        <w:t>Consider these four categories of American non-Christian beliefs</w:t>
      </w:r>
    </w:p>
    <w:p w14:paraId="0B5A27CC" w14:textId="77777777" w:rsidR="005E5E8A" w:rsidRPr="005E5E8A" w:rsidRDefault="005E5E8A" w:rsidP="005E5E8A">
      <w:pPr>
        <w:spacing w:after="0"/>
        <w:rPr>
          <w:rFonts w:ascii="Times New Roman" w:hAnsi="Times New Roman" w:cs="Times New Roman"/>
          <w:sz w:val="24"/>
          <w:szCs w:val="24"/>
        </w:rPr>
      </w:pPr>
    </w:p>
    <w:p w14:paraId="36FD0872" w14:textId="77777777" w:rsidR="005E5E8A" w:rsidRPr="005E5E8A" w:rsidRDefault="005E5E8A" w:rsidP="005E5E8A">
      <w:pPr>
        <w:numPr>
          <w:ilvl w:val="0"/>
          <w:numId w:val="7"/>
        </w:numPr>
        <w:spacing w:after="0"/>
        <w:rPr>
          <w:rFonts w:ascii="Times New Roman" w:hAnsi="Times New Roman" w:cs="Times New Roman"/>
          <w:sz w:val="24"/>
          <w:szCs w:val="24"/>
        </w:rPr>
      </w:pPr>
      <w:r w:rsidRPr="005E5E8A">
        <w:rPr>
          <w:rFonts w:ascii="Times New Roman" w:hAnsi="Times New Roman" w:cs="Times New Roman"/>
          <w:b/>
          <w:sz w:val="24"/>
          <w:szCs w:val="24"/>
        </w:rPr>
        <w:t xml:space="preserve">Relativist </w:t>
      </w:r>
      <w:r w:rsidRPr="005E5E8A">
        <w:rPr>
          <w:rFonts w:ascii="Times New Roman" w:hAnsi="Times New Roman" w:cs="Times New Roman"/>
          <w:sz w:val="24"/>
          <w:szCs w:val="24"/>
        </w:rPr>
        <w:t>– Familiar with Christian spiritual truths but reject the exclusiveness (e.g., hold positions such as "There is no absolute truth," "Your truth works for you but not for me,” etc.)</w:t>
      </w:r>
    </w:p>
    <w:p w14:paraId="2439BDC8" w14:textId="77777777" w:rsidR="005E5E8A" w:rsidRPr="005E5E8A" w:rsidRDefault="005E5E8A" w:rsidP="005E5E8A">
      <w:pPr>
        <w:numPr>
          <w:ilvl w:val="0"/>
          <w:numId w:val="7"/>
        </w:numPr>
        <w:spacing w:after="0"/>
        <w:rPr>
          <w:rFonts w:ascii="Times New Roman" w:hAnsi="Times New Roman" w:cs="Times New Roman"/>
          <w:sz w:val="24"/>
          <w:szCs w:val="24"/>
        </w:rPr>
      </w:pPr>
      <w:r w:rsidRPr="005E5E8A">
        <w:rPr>
          <w:rFonts w:ascii="Times New Roman" w:hAnsi="Times New Roman" w:cs="Times New Roman"/>
          <w:b/>
          <w:bCs/>
          <w:sz w:val="24"/>
          <w:szCs w:val="24"/>
        </w:rPr>
        <w:t>Antagonistic</w:t>
      </w:r>
      <w:r w:rsidRPr="005E5E8A">
        <w:rPr>
          <w:rFonts w:ascii="Times New Roman" w:hAnsi="Times New Roman" w:cs="Times New Roman"/>
          <w:sz w:val="24"/>
          <w:szCs w:val="24"/>
        </w:rPr>
        <w:t xml:space="preserve"> – Reject all spiritual truths as false (atheist) or have other religious backgrounds (Muslim, Hindu, etc.)</w:t>
      </w:r>
    </w:p>
    <w:p w14:paraId="56325641" w14:textId="77777777" w:rsidR="005E5E8A" w:rsidRPr="005E5E8A" w:rsidRDefault="005E5E8A" w:rsidP="005E5E8A">
      <w:pPr>
        <w:numPr>
          <w:ilvl w:val="0"/>
          <w:numId w:val="7"/>
        </w:numPr>
        <w:spacing w:after="0"/>
        <w:rPr>
          <w:rFonts w:ascii="Times New Roman" w:hAnsi="Times New Roman" w:cs="Times New Roman"/>
          <w:sz w:val="24"/>
          <w:szCs w:val="24"/>
        </w:rPr>
      </w:pPr>
      <w:r w:rsidRPr="005E5E8A">
        <w:rPr>
          <w:rFonts w:ascii="Times New Roman" w:hAnsi="Times New Roman" w:cs="Times New Roman"/>
          <w:b/>
          <w:bCs/>
          <w:sz w:val="24"/>
          <w:szCs w:val="24"/>
        </w:rPr>
        <w:t xml:space="preserve">Apathetic </w:t>
      </w:r>
      <w:r w:rsidRPr="005E5E8A">
        <w:rPr>
          <w:rFonts w:ascii="Times New Roman" w:hAnsi="Times New Roman" w:cs="Times New Roman"/>
          <w:sz w:val="24"/>
          <w:szCs w:val="24"/>
        </w:rPr>
        <w:t xml:space="preserve">- May be </w:t>
      </w:r>
      <w:bookmarkStart w:id="0" w:name="_Int_iPNi6O5t"/>
      <w:r w:rsidRPr="005E5E8A">
        <w:rPr>
          <w:rFonts w:ascii="Times New Roman" w:hAnsi="Times New Roman" w:cs="Times New Roman"/>
          <w:sz w:val="24"/>
          <w:szCs w:val="24"/>
        </w:rPr>
        <w:t>familiar</w:t>
      </w:r>
      <w:bookmarkEnd w:id="0"/>
      <w:r w:rsidRPr="005E5E8A">
        <w:rPr>
          <w:rFonts w:ascii="Times New Roman" w:hAnsi="Times New Roman" w:cs="Times New Roman"/>
          <w:sz w:val="24"/>
          <w:szCs w:val="24"/>
        </w:rPr>
        <w:t xml:space="preserve"> with Christian spiritual truths but </w:t>
      </w:r>
      <w:bookmarkStart w:id="1" w:name="_Int_jOFByIcS"/>
      <w:r w:rsidRPr="005E5E8A">
        <w:rPr>
          <w:rFonts w:ascii="Times New Roman" w:hAnsi="Times New Roman" w:cs="Times New Roman"/>
          <w:sz w:val="24"/>
          <w:szCs w:val="24"/>
        </w:rPr>
        <w:t>don’t</w:t>
      </w:r>
      <w:bookmarkEnd w:id="1"/>
      <w:r w:rsidRPr="005E5E8A">
        <w:rPr>
          <w:rFonts w:ascii="Times New Roman" w:hAnsi="Times New Roman" w:cs="Times New Roman"/>
          <w:sz w:val="24"/>
          <w:szCs w:val="24"/>
        </w:rPr>
        <w:t xml:space="preserve"> see the relevance of these truths in their lives (e.g., responses like “Whatever”)</w:t>
      </w:r>
    </w:p>
    <w:p w14:paraId="6423E915" w14:textId="77777777" w:rsidR="005E5E8A" w:rsidRPr="005E5E8A" w:rsidRDefault="005E5E8A" w:rsidP="005E5E8A">
      <w:pPr>
        <w:numPr>
          <w:ilvl w:val="0"/>
          <w:numId w:val="7"/>
        </w:numPr>
        <w:spacing w:after="0"/>
        <w:rPr>
          <w:rFonts w:ascii="Times New Roman" w:hAnsi="Times New Roman" w:cs="Times New Roman"/>
          <w:sz w:val="24"/>
          <w:szCs w:val="24"/>
        </w:rPr>
      </w:pPr>
      <w:r w:rsidRPr="005E5E8A">
        <w:rPr>
          <w:rFonts w:ascii="Times New Roman" w:hAnsi="Times New Roman" w:cs="Times New Roman"/>
          <w:b/>
          <w:bCs/>
          <w:sz w:val="24"/>
          <w:szCs w:val="24"/>
        </w:rPr>
        <w:t xml:space="preserve">Unfamiliar </w:t>
      </w:r>
      <w:r w:rsidRPr="005E5E8A">
        <w:rPr>
          <w:rFonts w:ascii="Times New Roman" w:hAnsi="Times New Roman" w:cs="Times New Roman"/>
          <w:sz w:val="24"/>
          <w:szCs w:val="24"/>
        </w:rPr>
        <w:t xml:space="preserve">- Know little, if anything, about Christian spiritual truths </w:t>
      </w:r>
    </w:p>
    <w:p w14:paraId="50B1B2EE" w14:textId="77777777" w:rsidR="005E5E8A" w:rsidRPr="005E5E8A" w:rsidRDefault="005E5E8A" w:rsidP="005E5E8A">
      <w:pPr>
        <w:spacing w:after="0"/>
        <w:rPr>
          <w:rFonts w:ascii="Times New Roman" w:hAnsi="Times New Roman" w:cs="Times New Roman"/>
          <w:sz w:val="24"/>
          <w:szCs w:val="24"/>
        </w:rPr>
      </w:pPr>
    </w:p>
    <w:p w14:paraId="5DE7A34E" w14:textId="1F53A67D" w:rsidR="005E5E8A" w:rsidRDefault="005E5E8A" w:rsidP="00261773">
      <w:pPr>
        <w:spacing w:after="0"/>
        <w:rPr>
          <w:rFonts w:ascii="Times New Roman" w:hAnsi="Times New Roman" w:cs="Times New Roman"/>
          <w:sz w:val="24"/>
          <w:szCs w:val="24"/>
        </w:rPr>
      </w:pPr>
      <w:r>
        <w:rPr>
          <w:rFonts w:ascii="Times New Roman" w:hAnsi="Times New Roman" w:cs="Times New Roman"/>
          <w:sz w:val="24"/>
          <w:szCs w:val="24"/>
        </w:rPr>
        <w:t>Conversation example:</w:t>
      </w:r>
    </w:p>
    <w:p w14:paraId="2FA0EC9C" w14:textId="7E5E21E7" w:rsidR="005E5E8A" w:rsidRPr="005E5E8A" w:rsidRDefault="005E5E8A" w:rsidP="005E5E8A">
      <w:pPr>
        <w:spacing w:after="0"/>
        <w:rPr>
          <w:rFonts w:ascii="Times New Roman" w:hAnsi="Times New Roman" w:cs="Times New Roman"/>
          <w:i/>
          <w:iCs/>
          <w:sz w:val="24"/>
          <w:szCs w:val="24"/>
        </w:rPr>
      </w:pPr>
      <w:r w:rsidRPr="005E5E8A">
        <w:rPr>
          <w:rFonts w:ascii="Times New Roman" w:hAnsi="Times New Roman" w:cs="Times New Roman"/>
          <w:i/>
          <w:iCs/>
          <w:sz w:val="24"/>
          <w:szCs w:val="24"/>
        </w:rPr>
        <w:t>You give your personal testimony to your co-worker or relative, and they reply, “Well, I’m glad you had that experience. It might be true for you, but it’s not true for me. I believe in a different truth.”</w:t>
      </w:r>
    </w:p>
    <w:p w14:paraId="5687A6D9" w14:textId="77777777" w:rsidR="005E5E8A" w:rsidRDefault="005E5E8A" w:rsidP="00261773">
      <w:pPr>
        <w:spacing w:after="0"/>
        <w:rPr>
          <w:rFonts w:ascii="Times New Roman" w:hAnsi="Times New Roman" w:cs="Times New Roman"/>
          <w:sz w:val="24"/>
          <w:szCs w:val="24"/>
        </w:rPr>
      </w:pPr>
    </w:p>
    <w:p w14:paraId="60399B7A" w14:textId="16D63B5F" w:rsidR="005E5E8A" w:rsidRDefault="003078EE" w:rsidP="00261773">
      <w:pPr>
        <w:spacing w:after="0"/>
        <w:rPr>
          <w:rFonts w:ascii="Times New Roman" w:hAnsi="Times New Roman" w:cs="Times New Roman"/>
          <w:sz w:val="24"/>
          <w:szCs w:val="24"/>
        </w:rPr>
      </w:pPr>
      <w:r>
        <w:rPr>
          <w:rFonts w:ascii="Times New Roman" w:hAnsi="Times New Roman" w:cs="Times New Roman"/>
          <w:sz w:val="24"/>
          <w:szCs w:val="24"/>
        </w:rPr>
        <w:t>How would a combination of apologetics, evangelism, and discipleship help you respond?</w:t>
      </w:r>
    </w:p>
    <w:p w14:paraId="12D0EF36" w14:textId="5D8742F8" w:rsidR="003078EE" w:rsidRDefault="003078EE" w:rsidP="003078E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having studied your Bible, you know what </w:t>
      </w:r>
      <w:proofErr w:type="gramStart"/>
      <w:r>
        <w:rPr>
          <w:rFonts w:ascii="Times New Roman" w:hAnsi="Times New Roman" w:cs="Times New Roman"/>
          <w:sz w:val="24"/>
          <w:szCs w:val="24"/>
        </w:rPr>
        <w:t>is Truth</w:t>
      </w:r>
      <w:proofErr w:type="gramEnd"/>
      <w:r>
        <w:rPr>
          <w:rFonts w:ascii="Times New Roman" w:hAnsi="Times New Roman" w:cs="Times New Roman"/>
          <w:sz w:val="24"/>
          <w:szCs w:val="24"/>
        </w:rPr>
        <w:t xml:space="preserve"> and what is not</w:t>
      </w:r>
    </w:p>
    <w:p w14:paraId="74556D7D" w14:textId="7CE30E5B" w:rsidR="003078EE" w:rsidRDefault="003078EE" w:rsidP="003078E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you know and have practiced a good method of presenting the way of salvation</w:t>
      </w:r>
    </w:p>
    <w:p w14:paraId="08F9B805" w14:textId="0617384E" w:rsidR="003078EE" w:rsidRDefault="003078EE" w:rsidP="003078EE">
      <w:pPr>
        <w:pStyle w:val="ListParagraph"/>
        <w:numPr>
          <w:ilvl w:val="0"/>
          <w:numId w:val="6"/>
        </w:numPr>
        <w:spacing w:after="0"/>
        <w:rPr>
          <w:rFonts w:ascii="Times New Roman" w:hAnsi="Times New Roman" w:cs="Times New Roman"/>
          <w:sz w:val="24"/>
          <w:szCs w:val="24"/>
        </w:rPr>
      </w:pPr>
      <w:proofErr w:type="gramStart"/>
      <w:r>
        <w:rPr>
          <w:rFonts w:ascii="Times New Roman" w:hAnsi="Times New Roman" w:cs="Times New Roman"/>
          <w:sz w:val="24"/>
          <w:szCs w:val="24"/>
        </w:rPr>
        <w:t>you</w:t>
      </w:r>
      <w:proofErr w:type="gramEnd"/>
      <w:r>
        <w:rPr>
          <w:rFonts w:ascii="Times New Roman" w:hAnsi="Times New Roman" w:cs="Times New Roman"/>
          <w:sz w:val="24"/>
          <w:szCs w:val="24"/>
        </w:rPr>
        <w:t xml:space="preserve"> know some basic answers to typical questions or objections of an unbeliever</w:t>
      </w:r>
    </w:p>
    <w:p w14:paraId="45B77E75" w14:textId="1606EDD4" w:rsidR="003078EE" w:rsidRDefault="003078EE" w:rsidP="003078E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 person who has an ongoing close relationship with the Lord will be able to relate what they have personally experienced</w:t>
      </w:r>
    </w:p>
    <w:p w14:paraId="5154EB5D" w14:textId="77777777" w:rsidR="003078EE" w:rsidRDefault="003078EE" w:rsidP="003078EE">
      <w:pPr>
        <w:spacing w:after="0"/>
        <w:rPr>
          <w:rFonts w:ascii="Times New Roman" w:hAnsi="Times New Roman" w:cs="Times New Roman"/>
          <w:sz w:val="24"/>
          <w:szCs w:val="24"/>
        </w:rPr>
      </w:pPr>
    </w:p>
    <w:p w14:paraId="58893D84" w14:textId="7565E63D" w:rsidR="003078EE" w:rsidRDefault="003078EE" w:rsidP="003078EE">
      <w:pPr>
        <w:spacing w:after="0"/>
        <w:rPr>
          <w:rFonts w:ascii="Times New Roman" w:hAnsi="Times New Roman" w:cs="Times New Roman"/>
          <w:sz w:val="24"/>
          <w:szCs w:val="24"/>
        </w:rPr>
      </w:pPr>
      <w:r>
        <w:rPr>
          <w:rFonts w:ascii="Times New Roman" w:hAnsi="Times New Roman" w:cs="Times New Roman"/>
          <w:sz w:val="24"/>
          <w:szCs w:val="24"/>
        </w:rPr>
        <w:t>Why might the use of Scripture not be useful in “pre-evangelism”?</w:t>
      </w:r>
    </w:p>
    <w:p w14:paraId="7D6BB5BD" w14:textId="39F3E0C7" w:rsidR="003078EE" w:rsidRDefault="003078EE" w:rsidP="003078E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 xml:space="preserve">a person might have no understanding of what the Bible is </w:t>
      </w:r>
    </w:p>
    <w:p w14:paraId="7BD2C792" w14:textId="7CBA61EF" w:rsidR="003078EE" w:rsidRDefault="003078EE" w:rsidP="003078EE">
      <w:pPr>
        <w:pStyle w:val="ListParagraph"/>
        <w:numPr>
          <w:ilvl w:val="0"/>
          <w:numId w:val="6"/>
        </w:numPr>
        <w:spacing w:after="0"/>
        <w:rPr>
          <w:rFonts w:ascii="Times New Roman" w:hAnsi="Times New Roman" w:cs="Times New Roman"/>
          <w:sz w:val="24"/>
          <w:szCs w:val="24"/>
        </w:rPr>
      </w:pPr>
      <w:proofErr w:type="gramStart"/>
      <w:r>
        <w:rPr>
          <w:rFonts w:ascii="Times New Roman" w:hAnsi="Times New Roman" w:cs="Times New Roman"/>
          <w:sz w:val="24"/>
          <w:szCs w:val="24"/>
        </w:rPr>
        <w:t>if</w:t>
      </w:r>
      <w:proofErr w:type="gramEnd"/>
      <w:r>
        <w:rPr>
          <w:rFonts w:ascii="Times New Roman" w:hAnsi="Times New Roman" w:cs="Times New Roman"/>
          <w:sz w:val="24"/>
          <w:szCs w:val="24"/>
        </w:rPr>
        <w:t xml:space="preserve"> they do know what it is, they might believe it is authoritative or think it is full of contradictions, it is not credible</w:t>
      </w:r>
      <w:r w:rsidR="002B2B3A">
        <w:rPr>
          <w:rFonts w:ascii="Times New Roman" w:hAnsi="Times New Roman" w:cs="Times New Roman"/>
          <w:sz w:val="24"/>
          <w:szCs w:val="24"/>
        </w:rPr>
        <w:t>, not relevant</w:t>
      </w:r>
      <w:r>
        <w:rPr>
          <w:rFonts w:ascii="Times New Roman" w:hAnsi="Times New Roman" w:cs="Times New Roman"/>
          <w:sz w:val="24"/>
          <w:szCs w:val="24"/>
        </w:rPr>
        <w:t xml:space="preserve"> </w:t>
      </w:r>
    </w:p>
    <w:p w14:paraId="092D1AB9" w14:textId="3BF58F3F" w:rsidR="003078EE" w:rsidRDefault="003078EE" w:rsidP="003078EE">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they might have negative biases due to personal experiences</w:t>
      </w:r>
    </w:p>
    <w:p w14:paraId="051370C9" w14:textId="0F55ECC8" w:rsidR="003078EE" w:rsidRPr="003078EE" w:rsidRDefault="002B2B3A" w:rsidP="003078EE">
      <w:pPr>
        <w:pStyle w:val="ListParagraph"/>
        <w:numPr>
          <w:ilvl w:val="0"/>
          <w:numId w:val="6"/>
        </w:numPr>
        <w:spacing w:after="0"/>
        <w:rPr>
          <w:rFonts w:ascii="Times New Roman" w:hAnsi="Times New Roman" w:cs="Times New Roman"/>
          <w:sz w:val="24"/>
          <w:szCs w:val="24"/>
        </w:rPr>
      </w:pPr>
      <w:r w:rsidRPr="002B2B3A">
        <w:rPr>
          <w:rFonts w:ascii="Times New Roman" w:hAnsi="Times New Roman" w:cs="Times New Roman"/>
          <w:sz w:val="24"/>
          <w:szCs w:val="24"/>
        </w:rPr>
        <w:t>can be more effective to start with reason, history, science, philosophy, or personal testimony—things they might already trust</w:t>
      </w:r>
    </w:p>
    <w:p w14:paraId="7228F314" w14:textId="77777777" w:rsidR="009D5A8E" w:rsidRDefault="009D5A8E" w:rsidP="00261773">
      <w:pPr>
        <w:spacing w:after="0"/>
        <w:rPr>
          <w:rFonts w:ascii="Times New Roman" w:hAnsi="Times New Roman" w:cs="Times New Roman"/>
          <w:sz w:val="24"/>
          <w:szCs w:val="24"/>
        </w:rPr>
      </w:pPr>
    </w:p>
    <w:p w14:paraId="5C2319A7" w14:textId="180F4BCE" w:rsidR="002B2B3A" w:rsidRDefault="002B2B3A" w:rsidP="00261773">
      <w:pPr>
        <w:spacing w:after="0"/>
        <w:rPr>
          <w:rFonts w:ascii="Times New Roman" w:hAnsi="Times New Roman" w:cs="Times New Roman"/>
          <w:sz w:val="24"/>
          <w:szCs w:val="24"/>
        </w:rPr>
      </w:pPr>
      <w:r w:rsidRPr="002B2B3A">
        <w:rPr>
          <w:rFonts w:ascii="Times New Roman" w:hAnsi="Times New Roman" w:cs="Times New Roman"/>
          <w:sz w:val="24"/>
          <w:szCs w:val="24"/>
        </w:rPr>
        <w:t>That said, Scripture is always powerful, and the Holy Spirit can use it at any time.</w:t>
      </w:r>
    </w:p>
    <w:p w14:paraId="1416A5F4" w14:textId="4EDB437C" w:rsidR="002B2B3A" w:rsidRPr="002B2B3A" w:rsidRDefault="002B2B3A" w:rsidP="002B2B3A">
      <w:pPr>
        <w:pStyle w:val="ListParagraph"/>
        <w:numPr>
          <w:ilvl w:val="0"/>
          <w:numId w:val="6"/>
        </w:numPr>
        <w:spacing w:after="0"/>
        <w:rPr>
          <w:rFonts w:ascii="Times New Roman" w:hAnsi="Times New Roman" w:cs="Times New Roman"/>
          <w:sz w:val="24"/>
          <w:szCs w:val="24"/>
        </w:rPr>
      </w:pPr>
      <w:r>
        <w:rPr>
          <w:rFonts w:ascii="Times New Roman" w:hAnsi="Times New Roman" w:cs="Times New Roman"/>
          <w:sz w:val="24"/>
          <w:szCs w:val="24"/>
        </w:rPr>
        <w:t>T</w:t>
      </w:r>
      <w:r w:rsidRPr="002B2B3A">
        <w:rPr>
          <w:rFonts w:ascii="Times New Roman" w:hAnsi="Times New Roman" w:cs="Times New Roman"/>
          <w:sz w:val="24"/>
          <w:szCs w:val="24"/>
        </w:rPr>
        <w:t xml:space="preserve">he key is knowing when and how to introduce it effectively </w:t>
      </w:r>
    </w:p>
    <w:p w14:paraId="2C64D676" w14:textId="77777777" w:rsidR="002B2B3A" w:rsidRPr="002B2B3A" w:rsidRDefault="002B2B3A" w:rsidP="002B2B3A">
      <w:pPr>
        <w:spacing w:after="0"/>
        <w:rPr>
          <w:rFonts w:ascii="Times New Roman" w:hAnsi="Times New Roman" w:cs="Times New Roman"/>
          <w:sz w:val="24"/>
          <w:szCs w:val="24"/>
        </w:rPr>
      </w:pPr>
    </w:p>
    <w:p w14:paraId="67951236" w14:textId="77777777" w:rsidR="002B2B3A" w:rsidRDefault="002B2B3A" w:rsidP="00261773">
      <w:pPr>
        <w:spacing w:after="0"/>
        <w:rPr>
          <w:rFonts w:ascii="Times New Roman" w:hAnsi="Times New Roman" w:cs="Times New Roman"/>
          <w:sz w:val="24"/>
          <w:szCs w:val="24"/>
        </w:rPr>
      </w:pPr>
    </w:p>
    <w:p w14:paraId="6075AAE9" w14:textId="77777777" w:rsidR="002B2B3A" w:rsidRDefault="002B2B3A" w:rsidP="00261773">
      <w:pPr>
        <w:spacing w:after="0"/>
        <w:rPr>
          <w:rFonts w:ascii="Times New Roman" w:hAnsi="Times New Roman" w:cs="Times New Roman"/>
          <w:sz w:val="24"/>
          <w:szCs w:val="24"/>
        </w:rPr>
      </w:pPr>
    </w:p>
    <w:p w14:paraId="085B5C56" w14:textId="77777777" w:rsidR="002B2B3A" w:rsidRDefault="002B2B3A" w:rsidP="00261773">
      <w:pPr>
        <w:spacing w:after="0"/>
        <w:rPr>
          <w:rFonts w:ascii="Times New Roman" w:hAnsi="Times New Roman" w:cs="Times New Roman"/>
          <w:sz w:val="24"/>
          <w:szCs w:val="24"/>
        </w:rPr>
      </w:pPr>
    </w:p>
    <w:p w14:paraId="28023B88" w14:textId="2B6F44B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3.2</w:t>
      </w:r>
      <w:r w:rsidR="00BA06FE">
        <w:rPr>
          <w:rFonts w:ascii="Times New Roman" w:hAnsi="Times New Roman" w:cs="Times New Roman"/>
          <w:sz w:val="24"/>
          <w:szCs w:val="24"/>
        </w:rPr>
        <w:t xml:space="preserve"> Prepare the Unbeliever to Hear the Gospel</w:t>
      </w:r>
    </w:p>
    <w:p w14:paraId="78B28E38" w14:textId="77777777" w:rsidR="00261773" w:rsidRDefault="00261773" w:rsidP="00261773">
      <w:pPr>
        <w:spacing w:after="0"/>
        <w:rPr>
          <w:rFonts w:ascii="Times New Roman" w:hAnsi="Times New Roman" w:cs="Times New Roman"/>
          <w:sz w:val="24"/>
          <w:szCs w:val="24"/>
        </w:rPr>
      </w:pPr>
    </w:p>
    <w:p w14:paraId="7506F4EC" w14:textId="70F7EB19"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Listen for</w:t>
      </w:r>
      <w:r w:rsidR="00BA06FE">
        <w:rPr>
          <w:rFonts w:ascii="Times New Roman" w:hAnsi="Times New Roman" w:cs="Times New Roman"/>
          <w:sz w:val="24"/>
          <w:szCs w:val="24"/>
        </w:rPr>
        <w:t xml:space="preserve"> curiosity expressed.</w:t>
      </w:r>
    </w:p>
    <w:p w14:paraId="26EF083C" w14:textId="77777777" w:rsidR="009D5A8E" w:rsidRDefault="009D5A8E" w:rsidP="00261773">
      <w:pPr>
        <w:spacing w:after="0"/>
        <w:rPr>
          <w:rFonts w:ascii="Times New Roman" w:hAnsi="Times New Roman" w:cs="Times New Roman"/>
          <w:sz w:val="24"/>
          <w:szCs w:val="24"/>
        </w:rPr>
      </w:pPr>
    </w:p>
    <w:p w14:paraId="09CE859C" w14:textId="77777777" w:rsidR="00BA06FE" w:rsidRPr="00193290" w:rsidRDefault="00BA06FE" w:rsidP="00BA06FE">
      <w:pPr>
        <w:spacing w:after="0"/>
        <w:rPr>
          <w:rFonts w:ascii="Times New Roman" w:hAnsi="Times New Roman" w:cs="Times New Roman"/>
          <w:sz w:val="20"/>
          <w:szCs w:val="20"/>
        </w:rPr>
      </w:pPr>
      <w:r w:rsidRPr="00987058">
        <w:rPr>
          <w:rFonts w:ascii="Times New Roman" w:hAnsi="Times New Roman" w:cs="Times New Roman"/>
          <w:sz w:val="20"/>
          <w:szCs w:val="20"/>
        </w:rPr>
        <w:t>Acts 17:17-20 (NIV)  So he reasoned in the synagogue with the Jews and the God-fearing Greeks, as well as in the marketplace day by day with those who happened to be there. 18  A group of Epicurean and Stoic philosophers began to dispute with him. Some of them asked, "What is this babbler trying to say?" Others remarked, "He seems to be advocating foreign gods." They said this because Paul was preaching the good news about Jesus and the resurrection. 19  Then they took him and brought him to a meeting of the Areopagus, where they said to him, "May we know what this new teaching is that you are presenting? 20  You are bringing some strange ideas to our ears, and we want to know what they mean."</w:t>
      </w:r>
    </w:p>
    <w:p w14:paraId="18294FBC" w14:textId="77777777" w:rsidR="00BA06FE" w:rsidRDefault="00BA06FE" w:rsidP="00261773">
      <w:pPr>
        <w:spacing w:after="0"/>
        <w:rPr>
          <w:rFonts w:ascii="Times New Roman" w:hAnsi="Times New Roman" w:cs="Times New Roman"/>
          <w:sz w:val="24"/>
          <w:szCs w:val="24"/>
        </w:rPr>
      </w:pPr>
    </w:p>
    <w:p w14:paraId="44E845B0" w14:textId="294D8DA4" w:rsidR="00BA06FE" w:rsidRPr="00987058" w:rsidRDefault="00BA06FE" w:rsidP="00BA06FE">
      <w:pPr>
        <w:spacing w:after="0"/>
        <w:rPr>
          <w:rFonts w:ascii="Times New Roman" w:hAnsi="Times New Roman" w:cs="Times New Roman"/>
          <w:sz w:val="24"/>
        </w:rPr>
      </w:pPr>
      <w:r w:rsidRPr="00BA06FE">
        <w:rPr>
          <w:rFonts w:ascii="Times New Roman" w:hAnsi="Times New Roman" w:cs="Times New Roman"/>
          <w:sz w:val="24"/>
        </w:rPr>
        <w:t xml:space="preserve">What evidence does the </w:t>
      </w:r>
      <w:proofErr w:type="gramStart"/>
      <w:r w:rsidRPr="00BA06FE">
        <w:rPr>
          <w:rFonts w:ascii="Times New Roman" w:hAnsi="Times New Roman" w:cs="Times New Roman"/>
          <w:sz w:val="24"/>
        </w:rPr>
        <w:t>passage</w:t>
      </w:r>
      <w:proofErr w:type="gramEnd"/>
      <w:r w:rsidRPr="00BA06FE">
        <w:rPr>
          <w:rFonts w:ascii="Times New Roman" w:hAnsi="Times New Roman" w:cs="Times New Roman"/>
          <w:sz w:val="24"/>
        </w:rPr>
        <w:t xml:space="preserve"> that people wanted to hear what Paul had </w:t>
      </w:r>
      <w:r w:rsidRPr="00987058">
        <w:rPr>
          <w:rFonts w:ascii="Times New Roman" w:hAnsi="Times New Roman" w:cs="Times New Roman"/>
          <w:sz w:val="24"/>
        </w:rPr>
        <w:t>to say?</w:t>
      </w:r>
    </w:p>
    <w:p w14:paraId="1DC63AE5"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proofErr w:type="spellStart"/>
      <w:r w:rsidRPr="00987058">
        <w:rPr>
          <w:rFonts w:ascii="Times New Roman" w:hAnsi="Times New Roman" w:cs="Times New Roman"/>
          <w:sz w:val="24"/>
        </w:rPr>
        <w:t>the</w:t>
      </w:r>
      <w:proofErr w:type="spellEnd"/>
      <w:r w:rsidRPr="00987058">
        <w:rPr>
          <w:rFonts w:ascii="Times New Roman" w:hAnsi="Times New Roman" w:cs="Times New Roman"/>
          <w:sz w:val="24"/>
        </w:rPr>
        <w:t xml:space="preserve"> were willing to debate with him</w:t>
      </w:r>
    </w:p>
    <w:p w14:paraId="58CE2161"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proofErr w:type="gramStart"/>
      <w:r w:rsidRPr="00987058">
        <w:rPr>
          <w:rFonts w:ascii="Times New Roman" w:hAnsi="Times New Roman" w:cs="Times New Roman"/>
          <w:sz w:val="24"/>
        </w:rPr>
        <w:t>they</w:t>
      </w:r>
      <w:proofErr w:type="gramEnd"/>
      <w:r w:rsidRPr="00987058">
        <w:rPr>
          <w:rFonts w:ascii="Times New Roman" w:hAnsi="Times New Roman" w:cs="Times New Roman"/>
          <w:sz w:val="24"/>
        </w:rPr>
        <w:t xml:space="preserve"> took him to a meeting of the Areopagus</w:t>
      </w:r>
    </w:p>
    <w:p w14:paraId="76E37D4C"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they asked to know more about this new teaching</w:t>
      </w:r>
    </w:p>
    <w:p w14:paraId="104ABE81"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proofErr w:type="gramStart"/>
      <w:r w:rsidRPr="00987058">
        <w:rPr>
          <w:rFonts w:ascii="Times New Roman" w:hAnsi="Times New Roman" w:cs="Times New Roman"/>
          <w:sz w:val="24"/>
        </w:rPr>
        <w:t>what</w:t>
      </w:r>
      <w:proofErr w:type="gramEnd"/>
      <w:r w:rsidRPr="00987058">
        <w:rPr>
          <w:rFonts w:ascii="Times New Roman" w:hAnsi="Times New Roman" w:cs="Times New Roman"/>
          <w:sz w:val="24"/>
        </w:rPr>
        <w:t xml:space="preserve"> you are saying is strange to us, we want to know what it means</w:t>
      </w:r>
    </w:p>
    <w:p w14:paraId="1E7B11F0" w14:textId="77777777" w:rsidR="00BA06FE" w:rsidRPr="00987058" w:rsidRDefault="00BA06FE" w:rsidP="00BA06FE">
      <w:pPr>
        <w:spacing w:after="0"/>
        <w:rPr>
          <w:rFonts w:ascii="Times New Roman" w:hAnsi="Times New Roman" w:cs="Times New Roman"/>
          <w:sz w:val="24"/>
        </w:rPr>
      </w:pPr>
    </w:p>
    <w:p w14:paraId="726BEB11" w14:textId="77777777" w:rsidR="00BA06FE" w:rsidRPr="00987058" w:rsidRDefault="00BA06FE" w:rsidP="00BA06FE">
      <w:pPr>
        <w:spacing w:after="0"/>
        <w:rPr>
          <w:rFonts w:ascii="Times New Roman" w:hAnsi="Times New Roman" w:cs="Times New Roman"/>
          <w:sz w:val="24"/>
        </w:rPr>
      </w:pPr>
      <w:r w:rsidRPr="00987058">
        <w:rPr>
          <w:rFonts w:ascii="Times New Roman" w:hAnsi="Times New Roman" w:cs="Times New Roman"/>
          <w:sz w:val="24"/>
        </w:rPr>
        <w:t xml:space="preserve">What indicates that they might not have been all that sincere about really knowing </w:t>
      </w:r>
    </w:p>
    <w:p w14:paraId="3125E4EF"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proofErr w:type="gramStart"/>
      <w:r w:rsidRPr="00987058">
        <w:rPr>
          <w:rFonts w:ascii="Times New Roman" w:hAnsi="Times New Roman" w:cs="Times New Roman"/>
          <w:sz w:val="24"/>
        </w:rPr>
        <w:t>the</w:t>
      </w:r>
      <w:proofErr w:type="gramEnd"/>
      <w:r w:rsidRPr="00987058">
        <w:rPr>
          <w:rFonts w:ascii="Times New Roman" w:hAnsi="Times New Roman" w:cs="Times New Roman"/>
          <w:sz w:val="24"/>
        </w:rPr>
        <w:t xml:space="preserve"> passage states they liked to present and hear new ideas</w:t>
      </w:r>
    </w:p>
    <w:p w14:paraId="15CC851C"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they just liked to hear about new things</w:t>
      </w:r>
    </w:p>
    <w:p w14:paraId="621B464E"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they ridiculed him, called him a “babbler” or “seed picker”</w:t>
      </w:r>
    </w:p>
    <w:p w14:paraId="4B6514F2" w14:textId="77777777" w:rsidR="00BA06FE" w:rsidRPr="00987058" w:rsidRDefault="00BA06FE" w:rsidP="00BA06FE">
      <w:pPr>
        <w:spacing w:after="0" w:line="240" w:lineRule="auto"/>
        <w:rPr>
          <w:rFonts w:ascii="Times New Roman" w:hAnsi="Times New Roman" w:cs="Times New Roman"/>
          <w:sz w:val="24"/>
        </w:rPr>
      </w:pPr>
    </w:p>
    <w:p w14:paraId="593E9748" w14:textId="55773C1B" w:rsidR="00BA06FE" w:rsidRDefault="00BA06FE" w:rsidP="00BA06FE">
      <w:pPr>
        <w:spacing w:after="0"/>
        <w:rPr>
          <w:rFonts w:ascii="Times New Roman" w:hAnsi="Times New Roman" w:cs="Times New Roman"/>
          <w:sz w:val="24"/>
        </w:rPr>
      </w:pPr>
      <w:r>
        <w:rPr>
          <w:rFonts w:ascii="Times New Roman" w:hAnsi="Times New Roman" w:cs="Times New Roman"/>
          <w:sz w:val="24"/>
        </w:rPr>
        <w:t xml:space="preserve">What are some questions or issues that might come up when you talk about Jesus to </w:t>
      </w:r>
      <w:r w:rsidR="00B61D6B">
        <w:rPr>
          <w:rFonts w:ascii="Times New Roman" w:hAnsi="Times New Roman" w:cs="Times New Roman"/>
          <w:sz w:val="24"/>
        </w:rPr>
        <w:t>some</w:t>
      </w:r>
      <w:r>
        <w:rPr>
          <w:rFonts w:ascii="Times New Roman" w:hAnsi="Times New Roman" w:cs="Times New Roman"/>
          <w:sz w:val="24"/>
        </w:rPr>
        <w:t xml:space="preserve"> of the groups we looked at?</w:t>
      </w:r>
    </w:p>
    <w:tbl>
      <w:tblPr>
        <w:tblStyle w:val="TableGrid"/>
        <w:tblW w:w="9625" w:type="dxa"/>
        <w:tblLook w:val="04A0" w:firstRow="1" w:lastRow="0" w:firstColumn="1" w:lastColumn="0" w:noHBand="0" w:noVBand="1"/>
      </w:tblPr>
      <w:tblGrid>
        <w:gridCol w:w="3208"/>
        <w:gridCol w:w="3208"/>
        <w:gridCol w:w="3209"/>
      </w:tblGrid>
      <w:tr w:rsidR="00B61D6B" w14:paraId="48AE0CA2" w14:textId="77777777" w:rsidTr="00B61D6B">
        <w:tc>
          <w:tcPr>
            <w:tcW w:w="3208" w:type="dxa"/>
          </w:tcPr>
          <w:p w14:paraId="3448A98E" w14:textId="56F26E41" w:rsidR="00B61D6B" w:rsidRDefault="00B61D6B" w:rsidP="00BA06FE">
            <w:pPr>
              <w:jc w:val="center"/>
              <w:rPr>
                <w:rFonts w:ascii="Times New Roman" w:hAnsi="Times New Roman" w:cs="Times New Roman"/>
                <w:sz w:val="24"/>
              </w:rPr>
            </w:pPr>
            <w:r>
              <w:rPr>
                <w:rFonts w:ascii="Times New Roman" w:hAnsi="Times New Roman" w:cs="Times New Roman"/>
                <w:sz w:val="24"/>
              </w:rPr>
              <w:t>Relativist</w:t>
            </w:r>
          </w:p>
        </w:tc>
        <w:tc>
          <w:tcPr>
            <w:tcW w:w="3208" w:type="dxa"/>
          </w:tcPr>
          <w:p w14:paraId="629D83CD" w14:textId="6EFE4857" w:rsidR="00B61D6B" w:rsidRDefault="00B61D6B" w:rsidP="00BA06FE">
            <w:pPr>
              <w:jc w:val="center"/>
              <w:rPr>
                <w:rFonts w:ascii="Times New Roman" w:hAnsi="Times New Roman" w:cs="Times New Roman"/>
                <w:sz w:val="24"/>
              </w:rPr>
            </w:pPr>
            <w:r>
              <w:rPr>
                <w:rFonts w:ascii="Times New Roman" w:hAnsi="Times New Roman" w:cs="Times New Roman"/>
                <w:sz w:val="24"/>
              </w:rPr>
              <w:t>Antagonist</w:t>
            </w:r>
          </w:p>
        </w:tc>
        <w:tc>
          <w:tcPr>
            <w:tcW w:w="3209" w:type="dxa"/>
          </w:tcPr>
          <w:p w14:paraId="4FD639CC" w14:textId="1C8ECB24" w:rsidR="00B61D6B" w:rsidRDefault="00B61D6B" w:rsidP="00BA06FE">
            <w:pPr>
              <w:jc w:val="center"/>
              <w:rPr>
                <w:rFonts w:ascii="Times New Roman" w:hAnsi="Times New Roman" w:cs="Times New Roman"/>
                <w:sz w:val="24"/>
              </w:rPr>
            </w:pPr>
            <w:r>
              <w:rPr>
                <w:rFonts w:ascii="Times New Roman" w:hAnsi="Times New Roman" w:cs="Times New Roman"/>
                <w:sz w:val="24"/>
              </w:rPr>
              <w:t>Apathetic</w:t>
            </w:r>
          </w:p>
        </w:tc>
      </w:tr>
      <w:tr w:rsidR="00B61D6B" w14:paraId="76BF9BCA" w14:textId="77777777" w:rsidTr="00B61D6B">
        <w:tc>
          <w:tcPr>
            <w:tcW w:w="3208" w:type="dxa"/>
          </w:tcPr>
          <w:p w14:paraId="04F93612" w14:textId="77777777" w:rsidR="00B61D6B" w:rsidRDefault="00B61D6B" w:rsidP="00B61D6B">
            <w:pPr>
              <w:numPr>
                <w:ilvl w:val="0"/>
                <w:numId w:val="9"/>
              </w:numPr>
              <w:tabs>
                <w:tab w:val="clear" w:pos="720"/>
                <w:tab w:val="num" w:pos="360"/>
              </w:tabs>
              <w:ind w:left="360"/>
              <w:rPr>
                <w:rFonts w:ascii="Times New Roman" w:hAnsi="Times New Roman" w:cs="Times New Roman"/>
                <w:sz w:val="24"/>
              </w:rPr>
            </w:pPr>
            <w:proofErr w:type="gramStart"/>
            <w:r>
              <w:rPr>
                <w:rFonts w:ascii="Times New Roman" w:hAnsi="Times New Roman" w:cs="Times New Roman"/>
                <w:i/>
                <w:iCs/>
                <w:sz w:val="24"/>
              </w:rPr>
              <w:t>only</w:t>
            </w:r>
            <w:proofErr w:type="gramEnd"/>
            <w:r>
              <w:rPr>
                <w:rFonts w:ascii="Times New Roman" w:hAnsi="Times New Roman" w:cs="Times New Roman"/>
                <w:sz w:val="24"/>
              </w:rPr>
              <w:t xml:space="preserve"> way to heaven?</w:t>
            </w:r>
          </w:p>
          <w:p w14:paraId="3E385BAD" w14:textId="77777777" w:rsidR="00B61D6B" w:rsidRDefault="00B61D6B" w:rsidP="00B61D6B">
            <w:pPr>
              <w:numPr>
                <w:ilvl w:val="0"/>
                <w:numId w:val="9"/>
              </w:numPr>
              <w:tabs>
                <w:tab w:val="clear" w:pos="720"/>
                <w:tab w:val="num" w:pos="360"/>
              </w:tabs>
              <w:ind w:left="360"/>
              <w:rPr>
                <w:rFonts w:ascii="Times New Roman" w:hAnsi="Times New Roman" w:cs="Times New Roman"/>
                <w:sz w:val="24"/>
              </w:rPr>
            </w:pPr>
            <w:proofErr w:type="gramStart"/>
            <w:r>
              <w:rPr>
                <w:rFonts w:ascii="Times New Roman" w:hAnsi="Times New Roman" w:cs="Times New Roman"/>
                <w:sz w:val="24"/>
              </w:rPr>
              <w:t>why</w:t>
            </w:r>
            <w:proofErr w:type="gramEnd"/>
            <w:r>
              <w:rPr>
                <w:rFonts w:ascii="Times New Roman" w:hAnsi="Times New Roman" w:cs="Times New Roman"/>
                <w:sz w:val="24"/>
              </w:rPr>
              <w:t xml:space="preserve"> your definition of what is right and wrong</w:t>
            </w:r>
          </w:p>
          <w:p w14:paraId="582776C5" w14:textId="1410B239" w:rsidR="00B61D6B" w:rsidRPr="00B61D6B" w:rsidRDefault="00B61D6B" w:rsidP="00B61D6B">
            <w:pPr>
              <w:numPr>
                <w:ilvl w:val="0"/>
                <w:numId w:val="9"/>
              </w:numPr>
              <w:tabs>
                <w:tab w:val="clear" w:pos="720"/>
                <w:tab w:val="num" w:pos="360"/>
              </w:tabs>
              <w:ind w:left="360"/>
              <w:rPr>
                <w:rFonts w:ascii="Times New Roman" w:hAnsi="Times New Roman" w:cs="Times New Roman"/>
                <w:sz w:val="24"/>
              </w:rPr>
            </w:pPr>
            <w:r>
              <w:rPr>
                <w:rFonts w:ascii="Times New Roman" w:hAnsi="Times New Roman" w:cs="Times New Roman"/>
                <w:sz w:val="24"/>
              </w:rPr>
              <w:t>what about people who have never heard of Jesus</w:t>
            </w:r>
          </w:p>
        </w:tc>
        <w:tc>
          <w:tcPr>
            <w:tcW w:w="3208" w:type="dxa"/>
          </w:tcPr>
          <w:p w14:paraId="30573920" w14:textId="77777777" w:rsidR="00B61D6B" w:rsidRDefault="00B61D6B" w:rsidP="00B61D6B">
            <w:pPr>
              <w:numPr>
                <w:ilvl w:val="0"/>
                <w:numId w:val="9"/>
              </w:numPr>
              <w:tabs>
                <w:tab w:val="clear" w:pos="720"/>
                <w:tab w:val="num" w:pos="360"/>
              </w:tabs>
              <w:ind w:left="360"/>
              <w:rPr>
                <w:rFonts w:ascii="Times New Roman" w:hAnsi="Times New Roman" w:cs="Times New Roman"/>
                <w:sz w:val="24"/>
              </w:rPr>
            </w:pPr>
            <w:r>
              <w:rPr>
                <w:rFonts w:ascii="Times New Roman" w:hAnsi="Times New Roman" w:cs="Times New Roman"/>
                <w:sz w:val="24"/>
              </w:rPr>
              <w:t>religion is a crutch</w:t>
            </w:r>
          </w:p>
          <w:p w14:paraId="3104CD32" w14:textId="77777777" w:rsidR="00B61D6B" w:rsidRDefault="00B61D6B" w:rsidP="00B61D6B">
            <w:pPr>
              <w:numPr>
                <w:ilvl w:val="0"/>
                <w:numId w:val="9"/>
              </w:numPr>
              <w:tabs>
                <w:tab w:val="clear" w:pos="720"/>
                <w:tab w:val="num" w:pos="360"/>
              </w:tabs>
              <w:ind w:left="360"/>
              <w:rPr>
                <w:rFonts w:ascii="Times New Roman" w:hAnsi="Times New Roman" w:cs="Times New Roman"/>
                <w:sz w:val="24"/>
              </w:rPr>
            </w:pPr>
            <w:r>
              <w:rPr>
                <w:rFonts w:ascii="Times New Roman" w:hAnsi="Times New Roman" w:cs="Times New Roman"/>
                <w:sz w:val="24"/>
              </w:rPr>
              <w:t>Bible full of contradictions</w:t>
            </w:r>
          </w:p>
          <w:p w14:paraId="62301614" w14:textId="77777777" w:rsidR="00B61D6B" w:rsidRDefault="00B61D6B" w:rsidP="00B61D6B">
            <w:pPr>
              <w:numPr>
                <w:ilvl w:val="0"/>
                <w:numId w:val="9"/>
              </w:numPr>
              <w:tabs>
                <w:tab w:val="clear" w:pos="720"/>
                <w:tab w:val="num" w:pos="360"/>
              </w:tabs>
              <w:ind w:left="360"/>
              <w:rPr>
                <w:rFonts w:ascii="Times New Roman" w:hAnsi="Times New Roman" w:cs="Times New Roman"/>
                <w:sz w:val="24"/>
              </w:rPr>
            </w:pPr>
            <w:proofErr w:type="gramStart"/>
            <w:r>
              <w:rPr>
                <w:rFonts w:ascii="Times New Roman" w:hAnsi="Times New Roman" w:cs="Times New Roman"/>
                <w:sz w:val="24"/>
              </w:rPr>
              <w:t>why</w:t>
            </w:r>
            <w:proofErr w:type="gramEnd"/>
            <w:r>
              <w:rPr>
                <w:rFonts w:ascii="Times New Roman" w:hAnsi="Times New Roman" w:cs="Times New Roman"/>
                <w:sz w:val="24"/>
              </w:rPr>
              <w:t xml:space="preserve"> would wipe out a whole people group?</w:t>
            </w:r>
          </w:p>
          <w:p w14:paraId="7D044E30" w14:textId="5E533E9E" w:rsidR="00B61D6B" w:rsidRPr="00B61D6B" w:rsidRDefault="00B61D6B" w:rsidP="00B61D6B">
            <w:pPr>
              <w:numPr>
                <w:ilvl w:val="0"/>
                <w:numId w:val="9"/>
              </w:numPr>
              <w:tabs>
                <w:tab w:val="clear" w:pos="720"/>
                <w:tab w:val="num" w:pos="360"/>
              </w:tabs>
              <w:ind w:left="360"/>
              <w:rPr>
                <w:rFonts w:ascii="Times New Roman" w:hAnsi="Times New Roman" w:cs="Times New Roman"/>
                <w:sz w:val="24"/>
              </w:rPr>
            </w:pPr>
            <w:r>
              <w:rPr>
                <w:rFonts w:ascii="Times New Roman" w:hAnsi="Times New Roman" w:cs="Times New Roman"/>
                <w:sz w:val="24"/>
              </w:rPr>
              <w:t>I’m a ___, I have my own God</w:t>
            </w:r>
          </w:p>
        </w:tc>
        <w:tc>
          <w:tcPr>
            <w:tcW w:w="3209" w:type="dxa"/>
          </w:tcPr>
          <w:p w14:paraId="51EC0BE2" w14:textId="77777777" w:rsidR="00B61D6B" w:rsidRDefault="00B61D6B" w:rsidP="00B61D6B">
            <w:pPr>
              <w:numPr>
                <w:ilvl w:val="0"/>
                <w:numId w:val="9"/>
              </w:numPr>
              <w:tabs>
                <w:tab w:val="clear" w:pos="720"/>
                <w:tab w:val="num" w:pos="360"/>
              </w:tabs>
              <w:ind w:left="360"/>
              <w:rPr>
                <w:rFonts w:ascii="Times New Roman" w:hAnsi="Times New Roman" w:cs="Times New Roman"/>
                <w:sz w:val="24"/>
              </w:rPr>
            </w:pPr>
            <w:proofErr w:type="gramStart"/>
            <w:r>
              <w:rPr>
                <w:rFonts w:ascii="Times New Roman" w:hAnsi="Times New Roman" w:cs="Times New Roman"/>
                <w:sz w:val="24"/>
              </w:rPr>
              <w:t>why</w:t>
            </w:r>
            <w:proofErr w:type="gramEnd"/>
            <w:r>
              <w:rPr>
                <w:rFonts w:ascii="Times New Roman" w:hAnsi="Times New Roman" w:cs="Times New Roman"/>
                <w:sz w:val="24"/>
              </w:rPr>
              <w:t xml:space="preserve"> should I care</w:t>
            </w:r>
          </w:p>
          <w:p w14:paraId="7120492F" w14:textId="77777777" w:rsidR="00B61D6B" w:rsidRDefault="00B61D6B" w:rsidP="00B61D6B">
            <w:pPr>
              <w:numPr>
                <w:ilvl w:val="0"/>
                <w:numId w:val="9"/>
              </w:numPr>
              <w:tabs>
                <w:tab w:val="clear" w:pos="720"/>
                <w:tab w:val="num" w:pos="360"/>
              </w:tabs>
              <w:ind w:left="360"/>
              <w:rPr>
                <w:rFonts w:ascii="Times New Roman" w:hAnsi="Times New Roman" w:cs="Times New Roman"/>
                <w:sz w:val="24"/>
              </w:rPr>
            </w:pPr>
            <w:proofErr w:type="gramStart"/>
            <w:r>
              <w:rPr>
                <w:rFonts w:ascii="Times New Roman" w:hAnsi="Times New Roman" w:cs="Times New Roman"/>
                <w:sz w:val="24"/>
              </w:rPr>
              <w:t>don’t</w:t>
            </w:r>
            <w:proofErr w:type="gramEnd"/>
            <w:r>
              <w:rPr>
                <w:rFonts w:ascii="Times New Roman" w:hAnsi="Times New Roman" w:cs="Times New Roman"/>
                <w:sz w:val="24"/>
              </w:rPr>
              <w:t xml:space="preserve"> want to decide right now</w:t>
            </w:r>
          </w:p>
          <w:p w14:paraId="2938737C" w14:textId="4FB129CF" w:rsidR="00B61D6B" w:rsidRPr="00B61D6B" w:rsidRDefault="00B61D6B" w:rsidP="00B61D6B">
            <w:pPr>
              <w:numPr>
                <w:ilvl w:val="0"/>
                <w:numId w:val="9"/>
              </w:numPr>
              <w:tabs>
                <w:tab w:val="clear" w:pos="720"/>
                <w:tab w:val="num" w:pos="360"/>
              </w:tabs>
              <w:ind w:left="360"/>
              <w:rPr>
                <w:rFonts w:ascii="Times New Roman" w:hAnsi="Times New Roman" w:cs="Times New Roman"/>
                <w:sz w:val="24"/>
              </w:rPr>
            </w:pPr>
          </w:p>
        </w:tc>
      </w:tr>
    </w:tbl>
    <w:p w14:paraId="641E633F" w14:textId="77777777" w:rsidR="00BA06FE" w:rsidRPr="00987058" w:rsidRDefault="00BA06FE" w:rsidP="00BA06FE">
      <w:pPr>
        <w:spacing w:after="0"/>
        <w:rPr>
          <w:rFonts w:ascii="Times New Roman" w:hAnsi="Times New Roman" w:cs="Times New Roman"/>
          <w:sz w:val="24"/>
        </w:rPr>
      </w:pPr>
    </w:p>
    <w:p w14:paraId="00216029" w14:textId="77777777" w:rsidR="00BA06FE" w:rsidRPr="00987058" w:rsidRDefault="00BA06FE" w:rsidP="00BA06FE">
      <w:pPr>
        <w:spacing w:after="0"/>
        <w:rPr>
          <w:rFonts w:ascii="Times New Roman" w:hAnsi="Times New Roman" w:cs="Times New Roman"/>
          <w:sz w:val="24"/>
        </w:rPr>
      </w:pPr>
      <w:r w:rsidRPr="00987058">
        <w:rPr>
          <w:rFonts w:ascii="Times New Roman" w:hAnsi="Times New Roman" w:cs="Times New Roman"/>
          <w:sz w:val="24"/>
        </w:rPr>
        <w:t>Can debating religious ideas ever be an effective way to witness about Jesus?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428"/>
        <w:gridCol w:w="4428"/>
      </w:tblGrid>
      <w:tr w:rsidR="00BA06FE" w:rsidRPr="00987058" w14:paraId="63C99387" w14:textId="77777777" w:rsidTr="00871FFB">
        <w:tc>
          <w:tcPr>
            <w:tcW w:w="4428" w:type="dxa"/>
          </w:tcPr>
          <w:p w14:paraId="1B72A617" w14:textId="77777777" w:rsidR="00BA06FE" w:rsidRPr="00987058" w:rsidRDefault="00BA06FE" w:rsidP="00871FFB">
            <w:pPr>
              <w:spacing w:after="0"/>
              <w:jc w:val="center"/>
              <w:rPr>
                <w:rFonts w:ascii="Times New Roman" w:hAnsi="Times New Roman" w:cs="Times New Roman"/>
                <w:sz w:val="24"/>
              </w:rPr>
            </w:pPr>
            <w:r w:rsidRPr="00987058">
              <w:rPr>
                <w:rFonts w:ascii="Times New Roman" w:hAnsi="Times New Roman" w:cs="Times New Roman"/>
                <w:sz w:val="24"/>
              </w:rPr>
              <w:t>Yes</w:t>
            </w:r>
          </w:p>
        </w:tc>
        <w:tc>
          <w:tcPr>
            <w:tcW w:w="4428" w:type="dxa"/>
          </w:tcPr>
          <w:p w14:paraId="185A85BE" w14:textId="77777777" w:rsidR="00BA06FE" w:rsidRPr="00987058" w:rsidRDefault="00BA06FE" w:rsidP="00871FFB">
            <w:pPr>
              <w:spacing w:after="0"/>
              <w:jc w:val="center"/>
              <w:rPr>
                <w:rFonts w:ascii="Times New Roman" w:hAnsi="Times New Roman" w:cs="Times New Roman"/>
                <w:sz w:val="24"/>
              </w:rPr>
            </w:pPr>
            <w:r w:rsidRPr="00987058">
              <w:rPr>
                <w:rFonts w:ascii="Times New Roman" w:hAnsi="Times New Roman" w:cs="Times New Roman"/>
                <w:sz w:val="24"/>
              </w:rPr>
              <w:t>No</w:t>
            </w:r>
          </w:p>
        </w:tc>
      </w:tr>
      <w:tr w:rsidR="00BA06FE" w:rsidRPr="00987058" w14:paraId="5122EAB0" w14:textId="77777777" w:rsidTr="00871FFB">
        <w:tc>
          <w:tcPr>
            <w:tcW w:w="4428" w:type="dxa"/>
          </w:tcPr>
          <w:p w14:paraId="472D8326"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the Gospel has a logical basis</w:t>
            </w:r>
          </w:p>
          <w:p w14:paraId="380D323B"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it can be successfully debated</w:t>
            </w:r>
          </w:p>
          <w:p w14:paraId="6D4CCAB6"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proofErr w:type="gramStart"/>
            <w:r w:rsidRPr="00987058">
              <w:rPr>
                <w:rFonts w:ascii="Times New Roman" w:hAnsi="Times New Roman" w:cs="Times New Roman"/>
                <w:sz w:val="24"/>
              </w:rPr>
              <w:t>even</w:t>
            </w:r>
            <w:proofErr w:type="gramEnd"/>
            <w:r w:rsidRPr="00987058">
              <w:rPr>
                <w:rFonts w:ascii="Times New Roman" w:hAnsi="Times New Roman" w:cs="Times New Roman"/>
                <w:sz w:val="24"/>
              </w:rPr>
              <w:t xml:space="preserve"> if not everyone is convinced, the basic salvation message gets presented</w:t>
            </w:r>
          </w:p>
          <w:p w14:paraId="36099AAF"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people who listen will hear the Gospel</w:t>
            </w:r>
          </w:p>
        </w:tc>
        <w:tc>
          <w:tcPr>
            <w:tcW w:w="4428" w:type="dxa"/>
          </w:tcPr>
          <w:p w14:paraId="297FFB13"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proofErr w:type="gramStart"/>
            <w:r w:rsidRPr="00987058">
              <w:rPr>
                <w:rFonts w:ascii="Times New Roman" w:hAnsi="Times New Roman" w:cs="Times New Roman"/>
                <w:sz w:val="24"/>
              </w:rPr>
              <w:t>people</w:t>
            </w:r>
            <w:proofErr w:type="gramEnd"/>
            <w:r w:rsidRPr="00987058">
              <w:rPr>
                <w:rFonts w:ascii="Times New Roman" w:hAnsi="Times New Roman" w:cs="Times New Roman"/>
                <w:sz w:val="24"/>
              </w:rPr>
              <w:t xml:space="preserve"> who do this debating pretty much have their minds made up</w:t>
            </w:r>
          </w:p>
          <w:p w14:paraId="2DCFD707"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God's Holy Spirit has to do the convincing/convicting – not our fancy arguments</w:t>
            </w:r>
          </w:p>
          <w:p w14:paraId="1978FA31" w14:textId="77777777" w:rsidR="00BA06FE" w:rsidRPr="00987058" w:rsidRDefault="00BA06FE" w:rsidP="00BA06FE">
            <w:pPr>
              <w:numPr>
                <w:ilvl w:val="0"/>
                <w:numId w:val="9"/>
              </w:numPr>
              <w:tabs>
                <w:tab w:val="clear" w:pos="720"/>
                <w:tab w:val="num" w:pos="360"/>
              </w:tabs>
              <w:spacing w:after="0" w:line="240" w:lineRule="auto"/>
              <w:ind w:left="360"/>
              <w:rPr>
                <w:rFonts w:ascii="Times New Roman" w:hAnsi="Times New Roman" w:cs="Times New Roman"/>
                <w:sz w:val="24"/>
              </w:rPr>
            </w:pPr>
            <w:r w:rsidRPr="00987058">
              <w:rPr>
                <w:rFonts w:ascii="Times New Roman" w:hAnsi="Times New Roman" w:cs="Times New Roman"/>
                <w:sz w:val="24"/>
              </w:rPr>
              <w:t xml:space="preserve">the adversarial context may cause people to miss the peace and joy that comes with finding Jesus </w:t>
            </w:r>
          </w:p>
        </w:tc>
      </w:tr>
    </w:tbl>
    <w:p w14:paraId="43924751" w14:textId="77777777" w:rsidR="00BA06FE" w:rsidRDefault="00BA06FE" w:rsidP="00BA06FE">
      <w:pPr>
        <w:spacing w:after="0"/>
        <w:rPr>
          <w:rFonts w:ascii="Times New Roman" w:hAnsi="Times New Roman" w:cs="Times New Roman"/>
          <w:sz w:val="24"/>
        </w:rPr>
      </w:pPr>
    </w:p>
    <w:p w14:paraId="65EEDEEA" w14:textId="77777777" w:rsidR="00BA06FE" w:rsidRPr="00987058" w:rsidRDefault="00BA06FE" w:rsidP="00BA06FE">
      <w:pPr>
        <w:spacing w:after="0"/>
        <w:rPr>
          <w:rFonts w:ascii="Times New Roman" w:hAnsi="Times New Roman" w:cs="Times New Roman"/>
          <w:sz w:val="24"/>
        </w:rPr>
      </w:pPr>
    </w:p>
    <w:p w14:paraId="7B2C7998" w14:textId="77777777" w:rsidR="00BA06FE" w:rsidRDefault="00BA06FE" w:rsidP="00261773">
      <w:pPr>
        <w:spacing w:after="0"/>
        <w:rPr>
          <w:rFonts w:ascii="Times New Roman" w:hAnsi="Times New Roman" w:cs="Times New Roman"/>
          <w:sz w:val="24"/>
          <w:szCs w:val="24"/>
        </w:rPr>
      </w:pPr>
    </w:p>
    <w:p w14:paraId="2D18E100" w14:textId="755B443F"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lastRenderedPageBreak/>
        <w:t>3.3</w:t>
      </w:r>
      <w:r w:rsidR="00A90AFA">
        <w:rPr>
          <w:rFonts w:ascii="Times New Roman" w:hAnsi="Times New Roman" w:cs="Times New Roman"/>
          <w:sz w:val="24"/>
          <w:szCs w:val="24"/>
        </w:rPr>
        <w:t xml:space="preserve"> Preparing the Next Generation</w:t>
      </w:r>
    </w:p>
    <w:p w14:paraId="2E7C8036" w14:textId="77777777" w:rsidR="00261773" w:rsidRDefault="00261773" w:rsidP="00261773">
      <w:pPr>
        <w:spacing w:after="0"/>
        <w:rPr>
          <w:rFonts w:ascii="Times New Roman" w:hAnsi="Times New Roman" w:cs="Times New Roman"/>
          <w:sz w:val="24"/>
          <w:szCs w:val="24"/>
        </w:rPr>
      </w:pPr>
    </w:p>
    <w:p w14:paraId="794F6ED5" w14:textId="70BBBF10" w:rsidR="009D5A8E" w:rsidRDefault="009D5A8E" w:rsidP="00261773">
      <w:pPr>
        <w:spacing w:after="0"/>
        <w:rPr>
          <w:rFonts w:ascii="Times New Roman" w:hAnsi="Times New Roman" w:cs="Times New Roman"/>
          <w:sz w:val="24"/>
          <w:szCs w:val="24"/>
        </w:rPr>
      </w:pPr>
      <w:r>
        <w:rPr>
          <w:rFonts w:ascii="Times New Roman" w:hAnsi="Times New Roman" w:cs="Times New Roman"/>
          <w:sz w:val="24"/>
          <w:szCs w:val="24"/>
        </w:rPr>
        <w:t xml:space="preserve">Listen </w:t>
      </w:r>
      <w:proofErr w:type="gramStart"/>
      <w:r>
        <w:rPr>
          <w:rFonts w:ascii="Times New Roman" w:hAnsi="Times New Roman" w:cs="Times New Roman"/>
          <w:sz w:val="24"/>
          <w:szCs w:val="24"/>
        </w:rPr>
        <w:t>for</w:t>
      </w:r>
      <w:proofErr w:type="gramEnd"/>
      <w:r w:rsidR="00A90AFA">
        <w:rPr>
          <w:rFonts w:ascii="Times New Roman" w:hAnsi="Times New Roman" w:cs="Times New Roman"/>
          <w:sz w:val="24"/>
          <w:szCs w:val="24"/>
        </w:rPr>
        <w:t xml:space="preserve"> implications for the future.</w:t>
      </w:r>
    </w:p>
    <w:p w14:paraId="775BCBB3" w14:textId="77777777" w:rsidR="009D5A8E" w:rsidRDefault="009D5A8E" w:rsidP="00261773">
      <w:pPr>
        <w:spacing w:after="0"/>
        <w:rPr>
          <w:rFonts w:ascii="Times New Roman" w:hAnsi="Times New Roman" w:cs="Times New Roman"/>
          <w:sz w:val="24"/>
          <w:szCs w:val="24"/>
        </w:rPr>
      </w:pPr>
    </w:p>
    <w:p w14:paraId="61005920" w14:textId="77777777" w:rsidR="00A90AFA" w:rsidRDefault="00A90AFA" w:rsidP="00A90AFA">
      <w:pPr>
        <w:spacing w:after="0"/>
        <w:rPr>
          <w:rFonts w:ascii="Times New Roman" w:hAnsi="Times New Roman" w:cs="Times New Roman"/>
          <w:sz w:val="20"/>
          <w:szCs w:val="20"/>
        </w:rPr>
      </w:pPr>
      <w:r w:rsidRPr="00C316E1">
        <w:rPr>
          <w:rFonts w:ascii="Times New Roman" w:hAnsi="Times New Roman" w:cs="Times New Roman"/>
          <w:sz w:val="20"/>
          <w:szCs w:val="20"/>
        </w:rPr>
        <w:t>2 Timothy 1:13</w:t>
      </w:r>
      <w:r>
        <w:rPr>
          <w:rFonts w:ascii="Times New Roman" w:hAnsi="Times New Roman" w:cs="Times New Roman"/>
          <w:sz w:val="20"/>
          <w:szCs w:val="20"/>
        </w:rPr>
        <w:t>, 2:1-2</w:t>
      </w:r>
      <w:r w:rsidRPr="00C316E1">
        <w:rPr>
          <w:rFonts w:ascii="Times New Roman" w:hAnsi="Times New Roman" w:cs="Times New Roman"/>
          <w:sz w:val="20"/>
          <w:szCs w:val="20"/>
        </w:rPr>
        <w:t xml:space="preserve"> (NIV) What you heard from me, keep as the pattern of sound teaching, with faith and love in Christ Jesus.</w:t>
      </w:r>
      <w:r>
        <w:rPr>
          <w:rFonts w:ascii="Times New Roman" w:hAnsi="Times New Roman" w:cs="Times New Roman"/>
          <w:sz w:val="20"/>
          <w:szCs w:val="20"/>
        </w:rPr>
        <w:t xml:space="preserve">   …  </w:t>
      </w:r>
      <w:r w:rsidRPr="00C316E1">
        <w:rPr>
          <w:rFonts w:ascii="Times New Roman" w:hAnsi="Times New Roman" w:cs="Times New Roman"/>
          <w:sz w:val="20"/>
          <w:szCs w:val="20"/>
        </w:rPr>
        <w:t xml:space="preserve">  You then, my son, be strong in the grace that is in Christ Jesus. 2  And the things you have heard me say in the presence of many witnesses entrust to reliable men who will also be qualified to teach others.</w:t>
      </w:r>
    </w:p>
    <w:p w14:paraId="1F4281F7" w14:textId="77777777" w:rsidR="00A90AFA" w:rsidRDefault="00A90AFA" w:rsidP="00261773">
      <w:pPr>
        <w:spacing w:after="0"/>
        <w:rPr>
          <w:rFonts w:ascii="Times New Roman" w:hAnsi="Times New Roman" w:cs="Times New Roman"/>
          <w:sz w:val="24"/>
          <w:szCs w:val="24"/>
        </w:rPr>
      </w:pPr>
    </w:p>
    <w:p w14:paraId="21059E16" w14:textId="77777777" w:rsidR="00A90AFA" w:rsidRPr="00A90AFA" w:rsidRDefault="00A90AFA" w:rsidP="00A90AFA">
      <w:pPr>
        <w:spacing w:after="0"/>
        <w:rPr>
          <w:rFonts w:ascii="Times New Roman" w:hAnsi="Times New Roman" w:cs="Times New Roman"/>
          <w:sz w:val="24"/>
          <w:szCs w:val="24"/>
        </w:rPr>
      </w:pPr>
      <w:r w:rsidRPr="00A90AFA">
        <w:rPr>
          <w:rFonts w:ascii="Times New Roman" w:hAnsi="Times New Roman" w:cs="Times New Roman"/>
          <w:sz w:val="24"/>
          <w:szCs w:val="24"/>
        </w:rPr>
        <w:t>What was Paul’s plan for ensuring the spread of the gospel?</w:t>
      </w:r>
    </w:p>
    <w:p w14:paraId="6F8E6B3C" w14:textId="77777777" w:rsidR="00A90AFA" w:rsidRPr="00A90AFA" w:rsidRDefault="00A90AFA" w:rsidP="00A90AFA">
      <w:pPr>
        <w:numPr>
          <w:ilvl w:val="0"/>
          <w:numId w:val="11"/>
        </w:numPr>
        <w:spacing w:after="0"/>
        <w:rPr>
          <w:rFonts w:ascii="Times New Roman" w:hAnsi="Times New Roman" w:cs="Times New Roman"/>
          <w:sz w:val="24"/>
          <w:szCs w:val="24"/>
        </w:rPr>
      </w:pPr>
      <w:r w:rsidRPr="00A90AFA">
        <w:rPr>
          <w:rFonts w:ascii="Times New Roman" w:hAnsi="Times New Roman" w:cs="Times New Roman"/>
          <w:sz w:val="24"/>
          <w:szCs w:val="24"/>
        </w:rPr>
        <w:t>Timothy was to disciple people in the church</w:t>
      </w:r>
    </w:p>
    <w:p w14:paraId="45B4D44F" w14:textId="77777777" w:rsidR="00A90AFA" w:rsidRPr="00A90AFA" w:rsidRDefault="00A90AFA" w:rsidP="00A90AFA">
      <w:pPr>
        <w:numPr>
          <w:ilvl w:val="0"/>
          <w:numId w:val="11"/>
        </w:numPr>
        <w:spacing w:after="0"/>
        <w:rPr>
          <w:rFonts w:ascii="Times New Roman" w:hAnsi="Times New Roman" w:cs="Times New Roman"/>
          <w:sz w:val="24"/>
          <w:szCs w:val="24"/>
        </w:rPr>
      </w:pPr>
      <w:r w:rsidRPr="00A90AFA">
        <w:rPr>
          <w:rFonts w:ascii="Times New Roman" w:hAnsi="Times New Roman" w:cs="Times New Roman"/>
          <w:sz w:val="24"/>
          <w:szCs w:val="24"/>
        </w:rPr>
        <w:t>teach them spiritual Truth</w:t>
      </w:r>
    </w:p>
    <w:p w14:paraId="4541A9C0" w14:textId="77777777" w:rsidR="00A90AFA" w:rsidRPr="00A90AFA" w:rsidRDefault="00A90AFA" w:rsidP="00A90AFA">
      <w:pPr>
        <w:numPr>
          <w:ilvl w:val="0"/>
          <w:numId w:val="11"/>
        </w:numPr>
        <w:spacing w:after="0"/>
        <w:rPr>
          <w:rFonts w:ascii="Times New Roman" w:hAnsi="Times New Roman" w:cs="Times New Roman"/>
          <w:sz w:val="24"/>
          <w:szCs w:val="24"/>
        </w:rPr>
      </w:pPr>
      <w:r w:rsidRPr="00A90AFA">
        <w:rPr>
          <w:rFonts w:ascii="Times New Roman" w:hAnsi="Times New Roman" w:cs="Times New Roman"/>
          <w:sz w:val="24"/>
          <w:szCs w:val="24"/>
        </w:rPr>
        <w:t>train them to be teachers also</w:t>
      </w:r>
    </w:p>
    <w:p w14:paraId="0319F66E" w14:textId="77777777" w:rsidR="00A90AFA" w:rsidRPr="00A90AFA" w:rsidRDefault="00A90AFA" w:rsidP="00A90AFA">
      <w:pPr>
        <w:numPr>
          <w:ilvl w:val="0"/>
          <w:numId w:val="11"/>
        </w:numPr>
        <w:spacing w:after="0"/>
        <w:rPr>
          <w:rFonts w:ascii="Times New Roman" w:hAnsi="Times New Roman" w:cs="Times New Roman"/>
          <w:sz w:val="24"/>
          <w:szCs w:val="24"/>
        </w:rPr>
      </w:pPr>
      <w:r w:rsidRPr="00A90AFA">
        <w:rPr>
          <w:rFonts w:ascii="Times New Roman" w:hAnsi="Times New Roman" w:cs="Times New Roman"/>
          <w:sz w:val="24"/>
          <w:szCs w:val="24"/>
        </w:rPr>
        <w:t>teach them how to train others to be teachers</w:t>
      </w:r>
    </w:p>
    <w:p w14:paraId="160F9EF9" w14:textId="77777777" w:rsidR="00A90AFA" w:rsidRPr="00A90AFA" w:rsidRDefault="00A90AFA" w:rsidP="00A90AFA">
      <w:pPr>
        <w:numPr>
          <w:ilvl w:val="0"/>
          <w:numId w:val="11"/>
        </w:numPr>
        <w:spacing w:after="0"/>
        <w:rPr>
          <w:rFonts w:ascii="Times New Roman" w:hAnsi="Times New Roman" w:cs="Times New Roman"/>
          <w:sz w:val="24"/>
          <w:szCs w:val="24"/>
        </w:rPr>
      </w:pPr>
      <w:r w:rsidRPr="00A90AFA">
        <w:rPr>
          <w:rFonts w:ascii="Times New Roman" w:hAnsi="Times New Roman" w:cs="Times New Roman"/>
          <w:sz w:val="24"/>
          <w:szCs w:val="24"/>
        </w:rPr>
        <w:t>Timothy was to replicate himself, in a sense</w:t>
      </w:r>
    </w:p>
    <w:p w14:paraId="70527519" w14:textId="77777777" w:rsidR="00A90AFA" w:rsidRPr="00A90AFA" w:rsidRDefault="00A90AFA" w:rsidP="00A90AFA">
      <w:pPr>
        <w:spacing w:after="0"/>
        <w:rPr>
          <w:rFonts w:ascii="Times New Roman" w:hAnsi="Times New Roman" w:cs="Times New Roman"/>
          <w:sz w:val="24"/>
          <w:szCs w:val="24"/>
        </w:rPr>
      </w:pPr>
    </w:p>
    <w:p w14:paraId="26632B3B" w14:textId="77777777" w:rsidR="00A90AFA" w:rsidRPr="00A90AFA" w:rsidRDefault="00A90AFA" w:rsidP="00A90AFA">
      <w:pPr>
        <w:spacing w:after="0"/>
        <w:rPr>
          <w:rFonts w:ascii="Times New Roman" w:hAnsi="Times New Roman" w:cs="Times New Roman"/>
          <w:sz w:val="24"/>
          <w:szCs w:val="24"/>
        </w:rPr>
      </w:pPr>
      <w:r w:rsidRPr="00A90AFA">
        <w:rPr>
          <w:rFonts w:ascii="Times New Roman" w:hAnsi="Times New Roman" w:cs="Times New Roman"/>
          <w:sz w:val="24"/>
          <w:szCs w:val="24"/>
        </w:rPr>
        <w:t>What is the point of training others … why is this not just “passing the buck?”</w:t>
      </w:r>
    </w:p>
    <w:p w14:paraId="457E46AF" w14:textId="77777777" w:rsidR="00A90AFA" w:rsidRPr="00A90AFA" w:rsidRDefault="00A90AFA" w:rsidP="00A90AFA">
      <w:pPr>
        <w:numPr>
          <w:ilvl w:val="0"/>
          <w:numId w:val="10"/>
        </w:numPr>
        <w:spacing w:after="0"/>
        <w:rPr>
          <w:rFonts w:ascii="Times New Roman" w:hAnsi="Times New Roman" w:cs="Times New Roman"/>
          <w:sz w:val="24"/>
          <w:szCs w:val="24"/>
        </w:rPr>
      </w:pPr>
      <w:r w:rsidRPr="00A90AFA">
        <w:rPr>
          <w:rFonts w:ascii="Times New Roman" w:hAnsi="Times New Roman" w:cs="Times New Roman"/>
          <w:sz w:val="24"/>
          <w:szCs w:val="24"/>
        </w:rPr>
        <w:t>it’s the principle of multiplication or exponential growth</w:t>
      </w:r>
    </w:p>
    <w:p w14:paraId="186A6FA8" w14:textId="77777777" w:rsidR="00A90AFA" w:rsidRPr="00A90AFA" w:rsidRDefault="00A90AFA" w:rsidP="00A90AFA">
      <w:pPr>
        <w:numPr>
          <w:ilvl w:val="0"/>
          <w:numId w:val="10"/>
        </w:numPr>
        <w:spacing w:after="0"/>
        <w:rPr>
          <w:rFonts w:ascii="Times New Roman" w:hAnsi="Times New Roman" w:cs="Times New Roman"/>
          <w:sz w:val="24"/>
          <w:szCs w:val="24"/>
        </w:rPr>
      </w:pPr>
      <w:r w:rsidRPr="00A90AFA">
        <w:rPr>
          <w:rFonts w:ascii="Times New Roman" w:hAnsi="Times New Roman" w:cs="Times New Roman"/>
          <w:sz w:val="24"/>
          <w:szCs w:val="24"/>
        </w:rPr>
        <w:t xml:space="preserve">if I can train two people to live for Jesus and they in turn can each train two and so on, we end up doubling the kingdom in every cycle </w:t>
      </w:r>
    </w:p>
    <w:p w14:paraId="464A4FD4" w14:textId="77777777" w:rsidR="00A90AFA" w:rsidRPr="00A90AFA" w:rsidRDefault="00A90AFA" w:rsidP="00A90AFA">
      <w:pPr>
        <w:numPr>
          <w:ilvl w:val="0"/>
          <w:numId w:val="10"/>
        </w:numPr>
        <w:spacing w:after="0"/>
        <w:rPr>
          <w:rFonts w:ascii="Times New Roman" w:hAnsi="Times New Roman" w:cs="Times New Roman"/>
          <w:sz w:val="24"/>
          <w:szCs w:val="24"/>
        </w:rPr>
      </w:pPr>
      <w:r w:rsidRPr="00A90AFA">
        <w:rPr>
          <w:rFonts w:ascii="Times New Roman" w:hAnsi="Times New Roman" w:cs="Times New Roman"/>
          <w:sz w:val="24"/>
          <w:szCs w:val="24"/>
        </w:rPr>
        <w:t>in 10 cycles/repetitions of this process, 1 person on fire for God can grow to more than 1000 such people   (2</w:t>
      </w:r>
      <w:r w:rsidRPr="00A90AFA">
        <w:rPr>
          <w:rFonts w:ascii="Times New Roman" w:hAnsi="Times New Roman" w:cs="Times New Roman"/>
          <w:sz w:val="24"/>
          <w:szCs w:val="24"/>
          <w:vertAlign w:val="superscript"/>
        </w:rPr>
        <w:t>10</w:t>
      </w:r>
      <w:r w:rsidRPr="00A90AFA">
        <w:rPr>
          <w:rFonts w:ascii="Times New Roman" w:hAnsi="Times New Roman" w:cs="Times New Roman"/>
          <w:sz w:val="24"/>
          <w:szCs w:val="24"/>
        </w:rPr>
        <w:t xml:space="preserve"> = 1024)</w:t>
      </w:r>
    </w:p>
    <w:p w14:paraId="438FE1A1" w14:textId="77777777" w:rsidR="00A90AFA" w:rsidRDefault="00A90AFA" w:rsidP="00A90AFA">
      <w:pPr>
        <w:spacing w:after="0"/>
        <w:rPr>
          <w:rFonts w:ascii="Times New Roman" w:hAnsi="Times New Roman" w:cs="Times New Roman"/>
          <w:sz w:val="24"/>
          <w:szCs w:val="24"/>
        </w:rPr>
      </w:pPr>
    </w:p>
    <w:p w14:paraId="01CFC019" w14:textId="77777777" w:rsidR="00A90AFA" w:rsidRPr="00A90AFA" w:rsidRDefault="00A90AFA" w:rsidP="00A90AFA">
      <w:pPr>
        <w:spacing w:after="0"/>
        <w:rPr>
          <w:rFonts w:ascii="Times New Roman" w:hAnsi="Times New Roman" w:cs="Times New Roman"/>
          <w:sz w:val="24"/>
          <w:szCs w:val="24"/>
        </w:rPr>
      </w:pPr>
      <w:r w:rsidRPr="00A90AFA">
        <w:rPr>
          <w:rFonts w:ascii="Times New Roman" w:hAnsi="Times New Roman" w:cs="Times New Roman"/>
          <w:sz w:val="24"/>
          <w:szCs w:val="24"/>
        </w:rPr>
        <w:t xml:space="preserve">How can sharing apologetic topics with new believers strengthen their walk with Christ? </w:t>
      </w:r>
    </w:p>
    <w:p w14:paraId="1A09340F" w14:textId="77777777" w:rsidR="00A90AFA" w:rsidRPr="00A90AFA" w:rsidRDefault="00A90AFA" w:rsidP="00A90AFA">
      <w:pPr>
        <w:numPr>
          <w:ilvl w:val="0"/>
          <w:numId w:val="12"/>
        </w:numPr>
        <w:spacing w:after="0"/>
        <w:rPr>
          <w:rFonts w:ascii="Times New Roman" w:hAnsi="Times New Roman" w:cs="Times New Roman"/>
          <w:sz w:val="24"/>
          <w:szCs w:val="24"/>
        </w:rPr>
      </w:pPr>
      <w:r w:rsidRPr="00A90AFA">
        <w:rPr>
          <w:rFonts w:ascii="Times New Roman" w:hAnsi="Times New Roman" w:cs="Times New Roman"/>
          <w:sz w:val="24"/>
          <w:szCs w:val="24"/>
        </w:rPr>
        <w:t xml:space="preserve"> It can be an important part of their discipleship. </w:t>
      </w:r>
    </w:p>
    <w:p w14:paraId="6E1EE709" w14:textId="77777777" w:rsidR="00A90AFA" w:rsidRPr="00A90AFA" w:rsidRDefault="00A90AFA" w:rsidP="00A90AFA">
      <w:pPr>
        <w:numPr>
          <w:ilvl w:val="0"/>
          <w:numId w:val="12"/>
        </w:numPr>
        <w:spacing w:after="0"/>
        <w:rPr>
          <w:rFonts w:ascii="Times New Roman" w:hAnsi="Times New Roman" w:cs="Times New Roman"/>
          <w:sz w:val="24"/>
          <w:szCs w:val="24"/>
        </w:rPr>
      </w:pPr>
      <w:proofErr w:type="gramStart"/>
      <w:r w:rsidRPr="00A90AFA">
        <w:rPr>
          <w:rFonts w:ascii="Times New Roman" w:hAnsi="Times New Roman" w:cs="Times New Roman"/>
          <w:sz w:val="24"/>
          <w:szCs w:val="24"/>
        </w:rPr>
        <w:t>they</w:t>
      </w:r>
      <w:proofErr w:type="gramEnd"/>
      <w:r w:rsidRPr="00A90AFA">
        <w:rPr>
          <w:rFonts w:ascii="Times New Roman" w:hAnsi="Times New Roman" w:cs="Times New Roman"/>
          <w:sz w:val="24"/>
          <w:szCs w:val="24"/>
        </w:rPr>
        <w:t xml:space="preserve"> can gain understanding of key doctrines and grow more confident in sharing their faith, </w:t>
      </w:r>
    </w:p>
    <w:p w14:paraId="32922EF8" w14:textId="77777777" w:rsidR="00A90AFA" w:rsidRPr="00A90AFA" w:rsidRDefault="00A90AFA" w:rsidP="00A90AFA">
      <w:pPr>
        <w:spacing w:after="0"/>
        <w:rPr>
          <w:rFonts w:ascii="Times New Roman" w:hAnsi="Times New Roman" w:cs="Times New Roman"/>
          <w:sz w:val="24"/>
          <w:szCs w:val="24"/>
        </w:rPr>
      </w:pPr>
    </w:p>
    <w:p w14:paraId="2D20ACBF" w14:textId="2F17FF26" w:rsidR="00A90AFA" w:rsidRPr="00A90AFA" w:rsidRDefault="00A90AFA" w:rsidP="00A90AFA">
      <w:pPr>
        <w:spacing w:after="0"/>
        <w:rPr>
          <w:rFonts w:ascii="Times New Roman" w:hAnsi="Times New Roman" w:cs="Times New Roman"/>
          <w:sz w:val="24"/>
          <w:szCs w:val="24"/>
        </w:rPr>
      </w:pPr>
      <w:r w:rsidRPr="00A90AFA">
        <w:rPr>
          <w:rFonts w:ascii="Times New Roman" w:hAnsi="Times New Roman" w:cs="Times New Roman"/>
          <w:sz w:val="24"/>
          <w:szCs w:val="24"/>
        </w:rPr>
        <w:t xml:space="preserve">Give some examples of questions your preteen, high school, or college-aged </w:t>
      </w:r>
      <w:r w:rsidR="00FE0056">
        <w:rPr>
          <w:rFonts w:ascii="Times New Roman" w:hAnsi="Times New Roman" w:cs="Times New Roman"/>
          <w:sz w:val="24"/>
          <w:szCs w:val="24"/>
        </w:rPr>
        <w:t>(grand)</w:t>
      </w:r>
      <w:r w:rsidRPr="00A90AFA">
        <w:rPr>
          <w:rFonts w:ascii="Times New Roman" w:hAnsi="Times New Roman" w:cs="Times New Roman"/>
          <w:sz w:val="24"/>
          <w:szCs w:val="24"/>
        </w:rPr>
        <w:t>child has asked about the Christian faith</w:t>
      </w:r>
    </w:p>
    <w:p w14:paraId="598FEE42" w14:textId="77777777" w:rsidR="00A90AFA" w:rsidRPr="00A90AFA" w:rsidRDefault="00A90AFA" w:rsidP="00A90AFA">
      <w:pPr>
        <w:numPr>
          <w:ilvl w:val="0"/>
          <w:numId w:val="12"/>
        </w:numPr>
        <w:spacing w:after="0"/>
        <w:rPr>
          <w:rFonts w:ascii="Times New Roman" w:hAnsi="Times New Roman" w:cs="Times New Roman"/>
          <w:sz w:val="24"/>
          <w:szCs w:val="24"/>
        </w:rPr>
      </w:pPr>
      <w:r w:rsidRPr="00A90AFA">
        <w:rPr>
          <w:rFonts w:ascii="Times New Roman" w:hAnsi="Times New Roman" w:cs="Times New Roman"/>
          <w:sz w:val="24"/>
          <w:szCs w:val="24"/>
        </w:rPr>
        <w:t xml:space="preserve">Do you believe in evolution? </w:t>
      </w:r>
    </w:p>
    <w:p w14:paraId="01B42FC6" w14:textId="77777777" w:rsidR="00A90AFA" w:rsidRPr="00A90AFA" w:rsidRDefault="00A90AFA" w:rsidP="00A90AFA">
      <w:pPr>
        <w:numPr>
          <w:ilvl w:val="0"/>
          <w:numId w:val="12"/>
        </w:numPr>
        <w:spacing w:after="0"/>
        <w:rPr>
          <w:rFonts w:ascii="Times New Roman" w:hAnsi="Times New Roman" w:cs="Times New Roman"/>
          <w:sz w:val="24"/>
          <w:szCs w:val="24"/>
        </w:rPr>
      </w:pPr>
      <w:r w:rsidRPr="00A90AFA">
        <w:rPr>
          <w:rFonts w:ascii="Times New Roman" w:hAnsi="Times New Roman" w:cs="Times New Roman"/>
          <w:sz w:val="24"/>
          <w:szCs w:val="24"/>
        </w:rPr>
        <w:t xml:space="preserve">How old is the earth? </w:t>
      </w:r>
    </w:p>
    <w:p w14:paraId="78997194" w14:textId="77777777" w:rsidR="00A90AFA" w:rsidRPr="00A90AFA" w:rsidRDefault="00A90AFA" w:rsidP="00A90AFA">
      <w:pPr>
        <w:numPr>
          <w:ilvl w:val="0"/>
          <w:numId w:val="12"/>
        </w:numPr>
        <w:spacing w:after="0"/>
        <w:rPr>
          <w:rFonts w:ascii="Times New Roman" w:hAnsi="Times New Roman" w:cs="Times New Roman"/>
          <w:sz w:val="24"/>
          <w:szCs w:val="24"/>
        </w:rPr>
      </w:pPr>
      <w:r w:rsidRPr="00A90AFA">
        <w:rPr>
          <w:rFonts w:ascii="Times New Roman" w:hAnsi="Times New Roman" w:cs="Times New Roman"/>
          <w:sz w:val="24"/>
          <w:szCs w:val="24"/>
        </w:rPr>
        <w:t xml:space="preserve">Did God really create the world in seven literal days? </w:t>
      </w:r>
    </w:p>
    <w:p w14:paraId="31A732E1" w14:textId="5C15434B" w:rsidR="00A90AFA" w:rsidRPr="00A90AFA" w:rsidRDefault="00A90AFA" w:rsidP="00A90AFA">
      <w:pPr>
        <w:numPr>
          <w:ilvl w:val="0"/>
          <w:numId w:val="12"/>
        </w:numPr>
        <w:spacing w:after="0"/>
        <w:rPr>
          <w:rFonts w:ascii="Times New Roman" w:hAnsi="Times New Roman" w:cs="Times New Roman"/>
          <w:sz w:val="24"/>
          <w:szCs w:val="24"/>
        </w:rPr>
      </w:pPr>
      <w:r w:rsidRPr="00A90AFA">
        <w:rPr>
          <w:rFonts w:ascii="Times New Roman" w:hAnsi="Times New Roman" w:cs="Times New Roman"/>
          <w:sz w:val="24"/>
          <w:szCs w:val="24"/>
        </w:rPr>
        <w:t>What do you believe about gender identity issues</w:t>
      </w:r>
      <w:r w:rsidR="00FE0056">
        <w:rPr>
          <w:rFonts w:ascii="Times New Roman" w:hAnsi="Times New Roman" w:cs="Times New Roman"/>
          <w:sz w:val="24"/>
          <w:szCs w:val="24"/>
        </w:rPr>
        <w:t>?</w:t>
      </w:r>
    </w:p>
    <w:p w14:paraId="7657B2BC" w14:textId="77777777" w:rsidR="00A90AFA" w:rsidRPr="00A90AFA" w:rsidRDefault="00A90AFA" w:rsidP="00A90AFA">
      <w:pPr>
        <w:spacing w:after="0"/>
        <w:rPr>
          <w:rFonts w:ascii="Times New Roman" w:hAnsi="Times New Roman" w:cs="Times New Roman"/>
          <w:sz w:val="24"/>
          <w:szCs w:val="24"/>
        </w:rPr>
      </w:pPr>
    </w:p>
    <w:p w14:paraId="1D70BDB3" w14:textId="2406636B" w:rsidR="00A90AFA" w:rsidRDefault="00A90AFA" w:rsidP="00A90AFA">
      <w:pPr>
        <w:spacing w:after="0"/>
        <w:rPr>
          <w:rFonts w:ascii="Times New Roman" w:hAnsi="Times New Roman" w:cs="Times New Roman"/>
          <w:sz w:val="24"/>
          <w:szCs w:val="24"/>
        </w:rPr>
      </w:pPr>
      <w:r w:rsidRPr="00A90AFA">
        <w:rPr>
          <w:rFonts w:ascii="Times New Roman" w:hAnsi="Times New Roman" w:cs="Times New Roman"/>
          <w:sz w:val="24"/>
          <w:szCs w:val="24"/>
        </w:rPr>
        <w:t xml:space="preserve">How </w:t>
      </w:r>
      <w:r w:rsidR="00FE0056">
        <w:rPr>
          <w:rFonts w:ascii="Times New Roman" w:hAnsi="Times New Roman" w:cs="Times New Roman"/>
          <w:sz w:val="24"/>
          <w:szCs w:val="24"/>
        </w:rPr>
        <w:t>can we</w:t>
      </w:r>
      <w:r w:rsidRPr="00A90AFA">
        <w:rPr>
          <w:rFonts w:ascii="Times New Roman" w:hAnsi="Times New Roman" w:cs="Times New Roman"/>
          <w:sz w:val="24"/>
          <w:szCs w:val="24"/>
        </w:rPr>
        <w:t xml:space="preserve"> respond</w:t>
      </w:r>
      <w:r w:rsidR="00FE0056">
        <w:rPr>
          <w:rFonts w:ascii="Times New Roman" w:hAnsi="Times New Roman" w:cs="Times New Roman"/>
          <w:sz w:val="24"/>
          <w:szCs w:val="24"/>
        </w:rPr>
        <w:t xml:space="preserve"> – especially if you don’t know the answer?</w:t>
      </w:r>
    </w:p>
    <w:p w14:paraId="7371BBBE" w14:textId="1C9D1DA5" w:rsidR="00FE0056" w:rsidRDefault="00FE0056" w:rsidP="00FE005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look at what God’s Word actually says</w:t>
      </w:r>
    </w:p>
    <w:p w14:paraId="1FB38C85" w14:textId="64AE9374" w:rsidR="00FE0056" w:rsidRDefault="00FE0056" w:rsidP="00FE005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admit it when you don’t know the answer</w:t>
      </w:r>
    </w:p>
    <w:p w14:paraId="104E746D" w14:textId="477C4716" w:rsidR="00FE0056" w:rsidRDefault="00FE0056" w:rsidP="00FE005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determine you will find out</w:t>
      </w:r>
    </w:p>
    <w:p w14:paraId="03D1B46A" w14:textId="444D305F" w:rsidR="00FE0056" w:rsidRDefault="00FE0056" w:rsidP="00FE0056">
      <w:pPr>
        <w:pStyle w:val="ListParagraph"/>
        <w:numPr>
          <w:ilvl w:val="0"/>
          <w:numId w:val="12"/>
        </w:numPr>
        <w:spacing w:after="0"/>
        <w:rPr>
          <w:rFonts w:ascii="Times New Roman" w:hAnsi="Times New Roman" w:cs="Times New Roman"/>
          <w:sz w:val="24"/>
          <w:szCs w:val="24"/>
        </w:rPr>
      </w:pPr>
      <w:r>
        <w:rPr>
          <w:rFonts w:ascii="Times New Roman" w:hAnsi="Times New Roman" w:cs="Times New Roman"/>
          <w:sz w:val="24"/>
          <w:szCs w:val="24"/>
        </w:rPr>
        <w:t>pray for the young person who is truly seeking or maybe on the edge of giving up religion</w:t>
      </w:r>
    </w:p>
    <w:p w14:paraId="092A48FB" w14:textId="77777777" w:rsidR="00A90AFA" w:rsidRPr="00A90AFA" w:rsidRDefault="00A90AFA" w:rsidP="00A90AFA">
      <w:pPr>
        <w:spacing w:after="0"/>
        <w:rPr>
          <w:rFonts w:ascii="Times New Roman" w:hAnsi="Times New Roman" w:cs="Times New Roman"/>
          <w:sz w:val="24"/>
          <w:szCs w:val="24"/>
        </w:rPr>
      </w:pPr>
    </w:p>
    <w:p w14:paraId="17A288A4" w14:textId="3E0D2377" w:rsidR="00A90AFA" w:rsidRDefault="00A90AFA" w:rsidP="00A90AFA">
      <w:pPr>
        <w:spacing w:after="0"/>
        <w:rPr>
          <w:rFonts w:ascii="Times New Roman" w:hAnsi="Times New Roman" w:cs="Times New Roman"/>
          <w:sz w:val="24"/>
          <w:szCs w:val="24"/>
        </w:rPr>
      </w:pPr>
      <w:r>
        <w:rPr>
          <w:rFonts w:ascii="Times New Roman" w:hAnsi="Times New Roman" w:cs="Times New Roman"/>
          <w:sz w:val="24"/>
          <w:szCs w:val="24"/>
        </w:rPr>
        <w:br w:type="page"/>
      </w:r>
    </w:p>
    <w:p w14:paraId="5160C3BC" w14:textId="5D764A9A" w:rsidR="009D5A8E" w:rsidRDefault="009D5A8E" w:rsidP="00261773">
      <w:pPr>
        <w:spacing w:after="0"/>
        <w:jc w:val="center"/>
        <w:rPr>
          <w:rFonts w:ascii="Comic Sans MS" w:hAnsi="Comic Sans MS" w:cs="Times New Roman"/>
          <w:sz w:val="24"/>
          <w:szCs w:val="24"/>
        </w:rPr>
      </w:pPr>
      <w:r>
        <w:rPr>
          <w:rFonts w:ascii="Comic Sans MS" w:hAnsi="Comic Sans MS" w:cs="Times New Roman"/>
          <w:sz w:val="28"/>
          <w:szCs w:val="28"/>
        </w:rPr>
        <w:lastRenderedPageBreak/>
        <w:t>Application</w:t>
      </w:r>
    </w:p>
    <w:p w14:paraId="2F21A878" w14:textId="11EC0435" w:rsidR="00FE0056" w:rsidRPr="00FE0056" w:rsidRDefault="00FE0056" w:rsidP="00FE0056">
      <w:pPr>
        <w:numPr>
          <w:ilvl w:val="0"/>
          <w:numId w:val="13"/>
        </w:numPr>
        <w:spacing w:after="0"/>
        <w:rPr>
          <w:rFonts w:ascii="Comic Sans MS" w:hAnsi="Comic Sans MS" w:cs="Times New Roman"/>
          <w:b/>
          <w:bCs/>
          <w:sz w:val="24"/>
          <w:szCs w:val="24"/>
        </w:rPr>
      </w:pPr>
      <w:r w:rsidRPr="00FE0056">
        <w:rPr>
          <w:rFonts w:ascii="Comic Sans MS" w:hAnsi="Comic Sans MS" w:cs="Times New Roman"/>
          <w:bCs/>
          <w:sz w:val="24"/>
          <w:szCs w:val="24"/>
        </w:rPr>
        <w:t>List names of people that you know who you think fall into the relativist, antagonistic, apathetic, and unfamiliar categories</w:t>
      </w:r>
      <w:r w:rsidRPr="00FE0056">
        <w:rPr>
          <w:rFonts w:ascii="Comic Sans MS" w:hAnsi="Comic Sans MS" w:cs="Times New Roman"/>
          <w:b/>
          <w:bCs/>
          <w:sz w:val="24"/>
          <w:szCs w:val="24"/>
        </w:rPr>
        <w:t xml:space="preserve">. </w:t>
      </w:r>
    </w:p>
    <w:p w14:paraId="3948CCB9" w14:textId="03506EC9" w:rsidR="00FE0056" w:rsidRPr="00FE0056" w:rsidRDefault="00FE0056" w:rsidP="00FE0056">
      <w:pPr>
        <w:numPr>
          <w:ilvl w:val="0"/>
          <w:numId w:val="13"/>
        </w:numPr>
        <w:spacing w:after="0"/>
        <w:rPr>
          <w:rFonts w:ascii="Comic Sans MS" w:hAnsi="Comic Sans MS" w:cs="Times New Roman"/>
          <w:sz w:val="24"/>
          <w:szCs w:val="24"/>
        </w:rPr>
      </w:pPr>
      <w:r w:rsidRPr="00FE0056">
        <w:rPr>
          <w:rFonts w:ascii="Comic Sans MS" w:hAnsi="Comic Sans MS" w:cs="Times New Roman"/>
          <w:sz w:val="24"/>
          <w:szCs w:val="24"/>
        </w:rPr>
        <w:t>Think about the questions they might ask. Study those topics so you are "prepared" to respond with "gentleness and respect."</w:t>
      </w:r>
    </w:p>
    <w:p w14:paraId="38E2B9D6" w14:textId="2107B1F8" w:rsidR="00FE0056" w:rsidRPr="00FE0056" w:rsidRDefault="00FE0056" w:rsidP="00FE0056">
      <w:pPr>
        <w:numPr>
          <w:ilvl w:val="0"/>
          <w:numId w:val="13"/>
        </w:numPr>
        <w:spacing w:after="0"/>
        <w:rPr>
          <w:rFonts w:ascii="Comic Sans MS" w:hAnsi="Comic Sans MS" w:cs="Times New Roman"/>
          <w:sz w:val="24"/>
          <w:szCs w:val="24"/>
        </w:rPr>
      </w:pPr>
      <w:r w:rsidRPr="00FE0056">
        <w:rPr>
          <w:rFonts w:ascii="Comic Sans MS" w:hAnsi="Comic Sans MS" w:cs="Times New Roman"/>
          <w:sz w:val="24"/>
          <w:szCs w:val="24"/>
        </w:rPr>
        <w:t>Pray about starting spiritual conversations with them based on where they are.</w:t>
      </w:r>
    </w:p>
    <w:p w14:paraId="0841DA11" w14:textId="45F1E484" w:rsidR="00811075" w:rsidRDefault="00811075" w:rsidP="00261773">
      <w:pPr>
        <w:spacing w:after="0"/>
        <w:rPr>
          <w:rFonts w:ascii="Comic Sans MS" w:hAnsi="Comic Sans MS" w:cs="Times New Roman"/>
          <w:sz w:val="24"/>
          <w:szCs w:val="24"/>
        </w:rPr>
      </w:pPr>
    </w:p>
    <w:p w14:paraId="6701B183" w14:textId="2E48E309" w:rsidR="00CF424E" w:rsidRPr="00CF424E" w:rsidRDefault="00CF424E" w:rsidP="00CF424E">
      <w:pPr>
        <w:spacing w:after="0"/>
        <w:jc w:val="center"/>
        <w:rPr>
          <w:rFonts w:ascii="Comic Sans MS" w:hAnsi="Comic Sans MS" w:cs="Times New Roman"/>
          <w:sz w:val="24"/>
          <w:szCs w:val="24"/>
        </w:rPr>
      </w:pPr>
      <w:r>
        <w:rPr>
          <w:rFonts w:ascii="Comic Sans MS" w:hAnsi="Comic Sans MS" w:cs="Times New Roman"/>
          <w:sz w:val="24"/>
          <w:szCs w:val="24"/>
        </w:rPr>
        <w:t xml:space="preserve"> </w:t>
      </w:r>
      <w:r w:rsidRPr="00CA6EBB">
        <w:rPr>
          <w:rFonts w:ascii="Comic Sans MS" w:hAnsi="Comic Sans MS" w:cs="Times New Roman"/>
          <w:sz w:val="32"/>
          <w:szCs w:val="32"/>
        </w:rPr>
        <w:t>Crossword</w:t>
      </w:r>
    </w:p>
    <w:p w14:paraId="3F25F088" w14:textId="1F54A261" w:rsidR="00944BAC" w:rsidRDefault="00CA6EBB" w:rsidP="00944BAC">
      <w:pPr>
        <w:spacing w:after="0"/>
        <w:jc w:val="center"/>
        <w:rPr>
          <w:rFonts w:ascii="Comic Sans MS" w:hAnsi="Comic Sans MS" w:cs="Times New Roman"/>
          <w:sz w:val="24"/>
          <w:szCs w:val="24"/>
        </w:rPr>
      </w:pPr>
      <w:r>
        <w:rPr>
          <w:noProof/>
        </w:rPr>
        <w:drawing>
          <wp:anchor distT="0" distB="0" distL="114300" distR="114300" simplePos="0" relativeHeight="251670528" behindDoc="0" locked="0" layoutInCell="1" allowOverlap="1" wp14:anchorId="787C8415" wp14:editId="78B66C9E">
            <wp:simplePos x="0" y="0"/>
            <wp:positionH relativeFrom="column">
              <wp:posOffset>4019227</wp:posOffset>
            </wp:positionH>
            <wp:positionV relativeFrom="paragraph">
              <wp:posOffset>161233</wp:posOffset>
            </wp:positionV>
            <wp:extent cx="2166620" cy="1409700"/>
            <wp:effectExtent l="0" t="0" r="5080" b="0"/>
            <wp:wrapSquare wrapText="bothSides"/>
            <wp:docPr id="622673240" name="Picture 1" descr="A question marks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22673240" name="Picture 1" descr="A question marks on a white background&#10;&#10;AI-generated content may be incorrect."/>
                    <pic:cNvPicPr/>
                  </pic:nvPicPr>
                  <pic:blipFill>
                    <a:blip r:embed="rId7"/>
                    <a:stretch>
                      <a:fillRect/>
                    </a:stretch>
                  </pic:blipFill>
                  <pic:spPr>
                    <a:xfrm>
                      <a:off x="0" y="0"/>
                      <a:ext cx="2166620" cy="1409700"/>
                    </a:xfrm>
                    <a:prstGeom prst="rect">
                      <a:avLst/>
                    </a:prstGeom>
                  </pic:spPr>
                </pic:pic>
              </a:graphicData>
            </a:graphic>
            <wp14:sizeRelH relativeFrom="margin">
              <wp14:pctWidth>0</wp14:pctWidth>
            </wp14:sizeRelH>
            <wp14:sizeRelV relativeFrom="margin">
              <wp14:pctHeight>0</wp14:pctHeight>
            </wp14:sizeRelV>
          </wp:anchor>
        </w:drawing>
      </w:r>
      <w:r>
        <w:rPr>
          <w:noProof/>
        </w:rPr>
        <w:drawing>
          <wp:anchor distT="0" distB="0" distL="114300" distR="114300" simplePos="0" relativeHeight="251668480" behindDoc="0" locked="0" layoutInCell="1" allowOverlap="1" wp14:anchorId="6DF84601" wp14:editId="22119FA0">
            <wp:simplePos x="0" y="0"/>
            <wp:positionH relativeFrom="column">
              <wp:posOffset>-518795</wp:posOffset>
            </wp:positionH>
            <wp:positionV relativeFrom="page">
              <wp:posOffset>2946400</wp:posOffset>
            </wp:positionV>
            <wp:extent cx="2155825" cy="1209040"/>
            <wp:effectExtent l="0" t="0" r="0" b="0"/>
            <wp:wrapSquare wrapText="bothSides"/>
            <wp:docPr id="772538610" name="Picture 1" descr="A black text on a white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2538610" name="Picture 1" descr="A black text on a white background&#10;&#10;AI-generated content may be incorrect."/>
                    <pic:cNvPicPr/>
                  </pic:nvPicPr>
                  <pic:blipFill>
                    <a:blip r:embed="rId8"/>
                    <a:stretch>
                      <a:fillRect/>
                    </a:stretch>
                  </pic:blipFill>
                  <pic:spPr>
                    <a:xfrm>
                      <a:off x="0" y="0"/>
                      <a:ext cx="2155825" cy="1209040"/>
                    </a:xfrm>
                    <a:prstGeom prst="rect">
                      <a:avLst/>
                    </a:prstGeom>
                  </pic:spPr>
                </pic:pic>
              </a:graphicData>
            </a:graphic>
            <wp14:sizeRelH relativeFrom="margin">
              <wp14:pctWidth>0</wp14:pctWidth>
            </wp14:sizeRelH>
            <wp14:sizeRelV relativeFrom="margin">
              <wp14:pctHeight>0</wp14:pctHeight>
            </wp14:sizeRelV>
          </wp:anchor>
        </w:drawing>
      </w:r>
    </w:p>
    <w:p w14:paraId="0AD5EDB8" w14:textId="76E3E1A6" w:rsidR="00944BAC" w:rsidRPr="00811075" w:rsidRDefault="00CA6EBB" w:rsidP="00944BAC">
      <w:pPr>
        <w:spacing w:after="0"/>
        <w:rPr>
          <w:rFonts w:ascii="Comic Sans MS" w:hAnsi="Comic Sans MS" w:cs="Times New Roman"/>
          <w:sz w:val="24"/>
          <w:szCs w:val="24"/>
        </w:rPr>
      </w:pPr>
      <w:r>
        <w:rPr>
          <w:rFonts w:ascii="Comic Sans MS" w:hAnsi="Comic Sans MS" w:cs="Times New Roman"/>
          <w:noProof/>
          <w:sz w:val="24"/>
          <w:szCs w:val="24"/>
        </w:rPr>
        <mc:AlternateContent>
          <mc:Choice Requires="wps">
            <w:drawing>
              <wp:anchor distT="0" distB="0" distL="114300" distR="114300" simplePos="0" relativeHeight="251663360" behindDoc="0" locked="0" layoutInCell="1" allowOverlap="1" wp14:anchorId="3E317A34" wp14:editId="7D6F659D">
                <wp:simplePos x="0" y="0"/>
                <wp:positionH relativeFrom="column">
                  <wp:posOffset>491319</wp:posOffset>
                </wp:positionH>
                <wp:positionV relativeFrom="paragraph">
                  <wp:posOffset>4593012</wp:posOffset>
                </wp:positionV>
                <wp:extent cx="2633980" cy="1153236"/>
                <wp:effectExtent l="0" t="0" r="604520" b="27940"/>
                <wp:wrapNone/>
                <wp:docPr id="1863072874" name="Speech Bubble: Rectangle with Corners Rounded 7"/>
                <wp:cNvGraphicFramePr/>
                <a:graphic xmlns:a="http://schemas.openxmlformats.org/drawingml/2006/main">
                  <a:graphicData uri="http://schemas.microsoft.com/office/word/2010/wordprocessingShape">
                    <wps:wsp>
                      <wps:cNvSpPr/>
                      <wps:spPr>
                        <a:xfrm>
                          <a:off x="0" y="0"/>
                          <a:ext cx="2633980" cy="1153236"/>
                        </a:xfrm>
                        <a:prstGeom prst="wedgeRoundRectCallout">
                          <a:avLst>
                            <a:gd name="adj1" fmla="val 70878"/>
                            <a:gd name="adj2" fmla="val -28424"/>
                            <a:gd name="adj3" fmla="val 16667"/>
                          </a:avLst>
                        </a:prstGeom>
                      </wps:spPr>
                      <wps:style>
                        <a:lnRef idx="2">
                          <a:schemeClr val="dk1"/>
                        </a:lnRef>
                        <a:fillRef idx="1">
                          <a:schemeClr val="lt1"/>
                        </a:fillRef>
                        <a:effectRef idx="0">
                          <a:schemeClr val="dk1"/>
                        </a:effectRef>
                        <a:fontRef idx="minor">
                          <a:schemeClr val="dk1"/>
                        </a:fontRef>
                      </wps:style>
                      <wps:txbx>
                        <w:txbxContent>
                          <w:p w14:paraId="1A419134" w14:textId="39A3FA58" w:rsidR="00CF424E" w:rsidRDefault="00CF424E" w:rsidP="00CF424E">
                            <w:pPr>
                              <w:jc w:val="center"/>
                              <w:rPr>
                                <w:rFonts w:ascii="Comic Sans MS" w:hAnsi="Comic Sans MS"/>
                              </w:rPr>
                            </w:pPr>
                            <w:r>
                              <w:rPr>
                                <w:rFonts w:ascii="Comic Sans MS" w:hAnsi="Comic Sans MS"/>
                              </w:rPr>
                              <w:t xml:space="preserve">You can make more sense of these clues if you open your Bible to </w:t>
                            </w:r>
                            <w:r>
                              <w:rPr>
                                <w:rFonts w:ascii="Comic Sans MS" w:hAnsi="Comic Sans MS"/>
                              </w:rPr>
                              <w:br/>
                            </w:r>
                            <w:r w:rsidR="00CA6EBB">
                              <w:rPr>
                                <w:rFonts w:ascii="Comic Sans MS" w:hAnsi="Comic Sans MS"/>
                              </w:rPr>
                              <w:t>Acts 17:17 – 20 (NIV)</w:t>
                            </w:r>
                          </w:p>
                          <w:p w14:paraId="6AB8C56D" w14:textId="679FBA62" w:rsidR="00CF424E" w:rsidRPr="00CF424E" w:rsidRDefault="00CF424E" w:rsidP="00CF424E">
                            <w:pPr>
                              <w:jc w:val="center"/>
                              <w:rPr>
                                <w:rFonts w:ascii="Comic Sans MS" w:hAnsi="Comic Sans MS"/>
                              </w:rPr>
                            </w:pPr>
                            <w:r>
                              <w:rPr>
                                <w:rFonts w:ascii="Comic Sans MS" w:hAnsi="Comic Sans MS"/>
                              </w:rPr>
                              <w:t>Call Melvis if you get stuck</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3E317A34"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Speech Bubble: Rectangle with Corners Rounded 7" o:spid="_x0000_s1026" type="#_x0000_t62" style="position:absolute;margin-left:38.7pt;margin-top:361.65pt;width:207.4pt;height:90.8pt;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" adj="26110,4660" fillcolor="white [3201]" strokecolor="black [3200]" strokeweight="1pt">
                <v:textbox>
                  <w:txbxContent>
                    <w:p w14:paraId="1A419134" w14:textId="39A3FA58" w:rsidR="00CF424E" w:rsidRDefault="00CF424E" w:rsidP="00CF424E">
                      <w:pPr>
                        <w:jc w:val="center"/>
                        <w:rPr>
                          <w:rFonts w:ascii="Comic Sans MS" w:hAnsi="Comic Sans MS"/>
                        </w:rPr>
                      </w:pPr>
                      <w:r>
                        <w:rPr>
                          <w:rFonts w:ascii="Comic Sans MS" w:hAnsi="Comic Sans MS"/>
                        </w:rPr>
                        <w:t xml:space="preserve">You can make more sense of these clues if you open your Bible to </w:t>
                      </w:r>
                      <w:r>
                        <w:rPr>
                          <w:rFonts w:ascii="Comic Sans MS" w:hAnsi="Comic Sans MS"/>
                        </w:rPr>
                        <w:br/>
                      </w:r>
                      <w:r w:rsidR="00CA6EBB">
                        <w:rPr>
                          <w:rFonts w:ascii="Comic Sans MS" w:hAnsi="Comic Sans MS"/>
                        </w:rPr>
                        <w:t>Acts 17:17 – 20 (NIV)</w:t>
                      </w:r>
                    </w:p>
                    <w:p w14:paraId="6AB8C56D" w14:textId="679FBA62" w:rsidR="00CF424E" w:rsidRPr="00CF424E" w:rsidRDefault="00CF424E" w:rsidP="00CF424E">
                      <w:pPr>
                        <w:jc w:val="center"/>
                        <w:rPr>
                          <w:rFonts w:ascii="Comic Sans MS" w:hAnsi="Comic Sans MS"/>
                        </w:rPr>
                      </w:pPr>
                      <w:r>
                        <w:rPr>
                          <w:rFonts w:ascii="Comic Sans MS" w:hAnsi="Comic Sans MS"/>
                        </w:rPr>
                        <w:t>Call Melvis if you get stuck</w:t>
                      </w:r>
                    </w:p>
                  </w:txbxContent>
                </v:textbox>
              </v:shape>
            </w:pict>
          </mc:Fallback>
        </mc:AlternateContent>
      </w:r>
      <w:r>
        <w:rPr>
          <w:noProof/>
        </w:rPr>
        <w:drawing>
          <wp:anchor distT="0" distB="0" distL="114300" distR="114300" simplePos="0" relativeHeight="251665408" behindDoc="0" locked="0" layoutInCell="1" allowOverlap="1" wp14:anchorId="3B3F2581" wp14:editId="58AE95D7">
            <wp:simplePos x="0" y="0"/>
            <wp:positionH relativeFrom="column">
              <wp:posOffset>1082808</wp:posOffset>
            </wp:positionH>
            <wp:positionV relativeFrom="paragraph">
              <wp:posOffset>266406</wp:posOffset>
            </wp:positionV>
            <wp:extent cx="3982085" cy="4043045"/>
            <wp:effectExtent l="0" t="0" r="0" b="0"/>
            <wp:wrapSquare wrapText="bothSides"/>
            <wp:docPr id="117897685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8976854" name=""/>
                    <pic:cNvPicPr/>
                  </pic:nvPicPr>
                  <pic:blipFill>
                    <a:blip r:embed="rId9"/>
                    <a:stretch>
                      <a:fillRect/>
                    </a:stretch>
                  </pic:blipFill>
                  <pic:spPr>
                    <a:xfrm>
                      <a:off x="0" y="0"/>
                      <a:ext cx="3982085" cy="4043045"/>
                    </a:xfrm>
                    <a:prstGeom prst="rect">
                      <a:avLst/>
                    </a:prstGeom>
                  </pic:spPr>
                </pic:pic>
              </a:graphicData>
            </a:graphic>
            <wp14:sizeRelH relativeFrom="margin">
              <wp14:pctWidth>0</wp14:pctWidth>
            </wp14:sizeRelH>
            <wp14:sizeRelV relativeFrom="margin">
              <wp14:pctHeight>0</wp14:pctHeight>
            </wp14:sizeRelV>
          </wp:anchor>
        </w:drawing>
      </w:r>
      <w:r w:rsidR="00CF424E">
        <w:rPr>
          <w:rFonts w:ascii="Comic Sans MS" w:hAnsi="Comic Sans MS" w:cs="Times New Roman"/>
          <w:noProof/>
          <w:sz w:val="24"/>
          <w:szCs w:val="24"/>
        </w:rPr>
        <w:drawing>
          <wp:anchor distT="0" distB="0" distL="114300" distR="114300" simplePos="0" relativeHeight="251666432" behindDoc="0" locked="0" layoutInCell="1" allowOverlap="1" wp14:anchorId="4523370A" wp14:editId="4A0CCDA6">
            <wp:simplePos x="0" y="0"/>
            <wp:positionH relativeFrom="column">
              <wp:posOffset>3977943</wp:posOffset>
            </wp:positionH>
            <wp:positionV relativeFrom="page">
              <wp:posOffset>7055078</wp:posOffset>
            </wp:positionV>
            <wp:extent cx="1362710" cy="2763520"/>
            <wp:effectExtent l="76200" t="133350" r="313690" b="341630"/>
            <wp:wrapSquare wrapText="bothSides"/>
            <wp:docPr id="1773973588" name="Picture 6" descr="A cartoon of a person holding a book&#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73973588" name="Picture 6" descr="A cartoon of a person holding a book&#10;&#10;AI-generated content may be incorrect."/>
                    <pic:cNvPicPr/>
                  </pic:nvPicPr>
                  <pic:blipFill>
                    <a:blip r:embed="rId10" cstate="print">
                      <a:extLst>
                        <a:ext uri="{28A0092B-C50C-407E-A947-70E740481C1C}">
                          <a14:useLocalDpi xmlns:a14="http://schemas.microsoft.com/office/drawing/2010/main" val="0"/>
                        </a:ext>
                      </a:extLst>
                    </a:blip>
                    <a:stretch>
                      <a:fillRect/>
                    </a:stretch>
                  </pic:blipFill>
                  <pic:spPr>
                    <a:xfrm>
                      <a:off x="0" y="0"/>
                      <a:ext cx="1362710" cy="2763520"/>
                    </a:xfrm>
                    <a:prstGeom prst="rect">
                      <a:avLst/>
                    </a:prstGeom>
                    <a:ln>
                      <a:noFill/>
                    </a:ln>
                    <a:effectLst>
                      <a:outerShdw blurRad="292100" dist="139700" dir="2700000" algn="tl" rotWithShape="0">
                        <a:srgbClr val="333333">
                          <a:alpha val="65000"/>
                        </a:srgbClr>
                      </a:outerShdw>
                    </a:effectLst>
                  </pic:spPr>
                </pic:pic>
              </a:graphicData>
            </a:graphic>
            <wp14:sizeRelH relativeFrom="margin">
              <wp14:pctWidth>0</wp14:pctWidth>
            </wp14:sizeRelH>
            <wp14:sizeRelV relativeFrom="margin">
              <wp14:pctHeight>0</wp14:pctHeight>
            </wp14:sizeRelV>
          </wp:anchor>
        </w:drawing>
      </w:r>
    </w:p>
    <w:sectPr w:rsidR="00944BAC" w:rsidRPr="00811075">
      <w:head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0E402D" w14:textId="77777777" w:rsidR="00933E16" w:rsidRDefault="00933E16" w:rsidP="009D5A8E">
      <w:pPr>
        <w:spacing w:after="0" w:line="240" w:lineRule="auto"/>
      </w:pPr>
      <w:r>
        <w:separator/>
      </w:r>
    </w:p>
  </w:endnote>
  <w:endnote w:type="continuationSeparator" w:id="0">
    <w:p w14:paraId="6B6C4F8A" w14:textId="77777777" w:rsidR="00933E16" w:rsidRDefault="00933E16" w:rsidP="009D5A8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FA7F22" w14:textId="77777777" w:rsidR="00933E16" w:rsidRDefault="00933E16" w:rsidP="009D5A8E">
      <w:pPr>
        <w:spacing w:after="0" w:line="240" w:lineRule="auto"/>
      </w:pPr>
      <w:r>
        <w:separator/>
      </w:r>
    </w:p>
  </w:footnote>
  <w:footnote w:type="continuationSeparator" w:id="0">
    <w:p w14:paraId="41381302" w14:textId="77777777" w:rsidR="00933E16" w:rsidRDefault="00933E16" w:rsidP="009D5A8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90DAA3" w14:textId="4454B2DE" w:rsidR="009D5A8E" w:rsidRPr="009D5A8E" w:rsidRDefault="005E5E8A">
    <w:pPr>
      <w:pStyle w:val="Header"/>
      <w:rPr>
        <w:rFonts w:ascii="Times New Roman" w:hAnsi="Times New Roman" w:cs="Times New Roman"/>
        <w:sz w:val="28"/>
        <w:szCs w:val="28"/>
      </w:rPr>
    </w:pPr>
    <w:r>
      <w:rPr>
        <w:rFonts w:ascii="Times New Roman" w:hAnsi="Times New Roman" w:cs="Times New Roman"/>
        <w:sz w:val="28"/>
        <w:szCs w:val="28"/>
      </w:rPr>
      <w:t>3/2/2025</w:t>
    </w:r>
    <w:r w:rsidR="009D5A8E" w:rsidRPr="009D5A8E">
      <w:rPr>
        <w:rFonts w:ascii="Times New Roman" w:hAnsi="Times New Roman" w:cs="Times New Roman"/>
        <w:sz w:val="28"/>
        <w:szCs w:val="28"/>
      </w:rPr>
      <w:tab/>
    </w:r>
    <w:r>
      <w:rPr>
        <w:rFonts w:ascii="Times New Roman" w:hAnsi="Times New Roman" w:cs="Times New Roman"/>
        <w:sz w:val="28"/>
        <w:szCs w:val="28"/>
      </w:rPr>
      <w:t>Introduction – Tough Questions about Christianity</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5377C3"/>
    <w:multiLevelType w:val="hybridMultilevel"/>
    <w:tmpl w:val="808CDF4E"/>
    <w:lvl w:ilvl="0" w:tplc="613E25C0">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 w15:restartNumberingAfterBreak="0">
    <w:nsid w:val="0B347131"/>
    <w:multiLevelType w:val="hybridMultilevel"/>
    <w:tmpl w:val="485EAE50"/>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 w15:restartNumberingAfterBreak="0">
    <w:nsid w:val="1FFD6F18"/>
    <w:multiLevelType w:val="hybridMultilevel"/>
    <w:tmpl w:val="66CE565E"/>
    <w:lvl w:ilvl="0" w:tplc="643251D2">
      <w:start w:val="1"/>
      <w:numFmt w:val="bullet"/>
      <w:lvlText w:val="-"/>
      <w:lvlJc w:val="left"/>
      <w:pPr>
        <w:ind w:left="360" w:hanging="360"/>
      </w:pPr>
      <w:rPr>
        <w:rFonts w:ascii="Times New Roman" w:eastAsia="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 w15:restartNumberingAfterBreak="0">
    <w:nsid w:val="26287D51"/>
    <w:multiLevelType w:val="hybridMultilevel"/>
    <w:tmpl w:val="9E3CEC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AEB2CF9"/>
    <w:multiLevelType w:val="hybridMultilevel"/>
    <w:tmpl w:val="C7CA0CE6"/>
    <w:lvl w:ilvl="0" w:tplc="B0AA03F6">
      <w:start w:val="1"/>
      <w:numFmt w:val="bullet"/>
      <w:lvlText w:val="-"/>
      <w:lvlJc w:val="left"/>
      <w:pPr>
        <w:ind w:left="360" w:hanging="360"/>
      </w:pPr>
      <w:rPr>
        <w:rFonts w:ascii="Times New Roman"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2D6F2580"/>
    <w:multiLevelType w:val="hybridMultilevel"/>
    <w:tmpl w:val="AB208A24"/>
    <w:lvl w:ilvl="0" w:tplc="EDE64C96">
      <w:numFmt w:val="bullet"/>
      <w:lvlText w:val="-"/>
      <w:lvlJc w:val="left"/>
      <w:pPr>
        <w:ind w:left="360" w:hanging="360"/>
      </w:pPr>
      <w:rPr>
        <w:rFonts w:ascii="Times New Roman" w:eastAsia="Calibri" w:hAnsi="Times New Roman" w:cs="Times New Roman"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6" w15:restartNumberingAfterBreak="0">
    <w:nsid w:val="32A22A59"/>
    <w:multiLevelType w:val="hybridMultilevel"/>
    <w:tmpl w:val="047EBD48"/>
    <w:lvl w:ilvl="0" w:tplc="103648FA">
      <w:start w:val="1"/>
      <w:numFmt w:val="bullet"/>
      <w:lvlText w:val="-"/>
      <w:lvlJc w:val="left"/>
      <w:pPr>
        <w:tabs>
          <w:tab w:val="num" w:pos="360"/>
        </w:tabs>
        <w:ind w:left="360" w:hanging="360"/>
      </w:pPr>
      <w:rPr>
        <w:rFonts w:ascii="Times New Roman" w:eastAsia="Times New Roman" w:hAnsi="Times New Roman" w:cs="Times New Roman"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cs="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cs="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33C541D5"/>
    <w:multiLevelType w:val="hybridMultilevel"/>
    <w:tmpl w:val="24BA7C88"/>
    <w:lvl w:ilvl="0" w:tplc="F67CAE3E">
      <w:start w:val="3"/>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5505B4B"/>
    <w:multiLevelType w:val="hybridMultilevel"/>
    <w:tmpl w:val="5D620368"/>
    <w:lvl w:ilvl="0" w:tplc="6BD65C60">
      <w:start w:val="1"/>
      <w:numFmt w:val="bullet"/>
      <w:lvlText w:val="-"/>
      <w:lvlJc w:val="left"/>
      <w:pPr>
        <w:ind w:left="360" w:hanging="360"/>
      </w:pPr>
      <w:rPr>
        <w:rFonts w:ascii="Times New Roman" w:eastAsiaTheme="minorHAns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536873C2"/>
    <w:multiLevelType w:val="hybridMultilevel"/>
    <w:tmpl w:val="429838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BFF7C4A"/>
    <w:multiLevelType w:val="hybridMultilevel"/>
    <w:tmpl w:val="F9FCFFD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1" w15:restartNumberingAfterBreak="0">
    <w:nsid w:val="62411BA9"/>
    <w:multiLevelType w:val="hybridMultilevel"/>
    <w:tmpl w:val="DA941D4A"/>
    <w:lvl w:ilvl="0" w:tplc="20442F82">
      <w:start w:val="3"/>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5FB267A"/>
    <w:multiLevelType w:val="hybridMultilevel"/>
    <w:tmpl w:val="59847C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82335864">
    <w:abstractNumId w:val="12"/>
  </w:num>
  <w:num w:numId="2" w16cid:durableId="1003629347">
    <w:abstractNumId w:val="9"/>
  </w:num>
  <w:num w:numId="3" w16cid:durableId="1838499334">
    <w:abstractNumId w:val="3"/>
  </w:num>
  <w:num w:numId="4" w16cid:durableId="148055690">
    <w:abstractNumId w:val="8"/>
  </w:num>
  <w:num w:numId="5" w16cid:durableId="1516261790">
    <w:abstractNumId w:val="6"/>
  </w:num>
  <w:num w:numId="6" w16cid:durableId="1888253230">
    <w:abstractNumId w:val="4"/>
  </w:num>
  <w:num w:numId="7" w16cid:durableId="1292983326">
    <w:abstractNumId w:val="10"/>
  </w:num>
  <w:num w:numId="8" w16cid:durableId="1417899131">
    <w:abstractNumId w:val="7"/>
  </w:num>
  <w:num w:numId="9" w16cid:durableId="1885095952">
    <w:abstractNumId w:val="11"/>
  </w:num>
  <w:num w:numId="10" w16cid:durableId="1669946636">
    <w:abstractNumId w:val="0"/>
  </w:num>
  <w:num w:numId="11" w16cid:durableId="1477841316">
    <w:abstractNumId w:val="2"/>
  </w:num>
  <w:num w:numId="12" w16cid:durableId="1101490787">
    <w:abstractNumId w:val="5"/>
  </w:num>
  <w:num w:numId="13" w16cid:durableId="2424215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defaultTabStop w:val="720"/>
  <w:drawingGridHorizontalSpacing w:val="187"/>
  <w:drawingGridVerticalSpacing w:val="187"/>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5E8A"/>
    <w:rsid w:val="000F0CF5"/>
    <w:rsid w:val="0024239C"/>
    <w:rsid w:val="00246EA2"/>
    <w:rsid w:val="00261773"/>
    <w:rsid w:val="002B2B3A"/>
    <w:rsid w:val="003078EE"/>
    <w:rsid w:val="005E5E8A"/>
    <w:rsid w:val="006408A6"/>
    <w:rsid w:val="00811075"/>
    <w:rsid w:val="00933E16"/>
    <w:rsid w:val="00944BAC"/>
    <w:rsid w:val="009D5A8E"/>
    <w:rsid w:val="00A90AFA"/>
    <w:rsid w:val="00B61D6B"/>
    <w:rsid w:val="00B842A9"/>
    <w:rsid w:val="00BA06FE"/>
    <w:rsid w:val="00BD58D6"/>
    <w:rsid w:val="00C04225"/>
    <w:rsid w:val="00CA6EBB"/>
    <w:rsid w:val="00CD36B9"/>
    <w:rsid w:val="00CF424E"/>
    <w:rsid w:val="00DC5D22"/>
    <w:rsid w:val="00FD4BCC"/>
    <w:rsid w:val="00FE00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1807E"/>
  <w15:chartTrackingRefBased/>
  <w15:docId w15:val="{F1A949D5-DFC3-42F7-B547-22F7BDFBA3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5A8E"/>
    <w:pPr>
      <w:tabs>
        <w:tab w:val="center" w:pos="4680"/>
        <w:tab w:val="right" w:pos="9360"/>
      </w:tabs>
      <w:spacing w:after="0" w:line="240" w:lineRule="auto"/>
    </w:pPr>
  </w:style>
  <w:style w:type="character" w:customStyle="1" w:styleId="HeaderChar">
    <w:name w:val="Header Char"/>
    <w:basedOn w:val="DefaultParagraphFont"/>
    <w:link w:val="Header"/>
    <w:uiPriority w:val="99"/>
    <w:rsid w:val="009D5A8E"/>
  </w:style>
  <w:style w:type="paragraph" w:styleId="Footer">
    <w:name w:val="footer"/>
    <w:basedOn w:val="Normal"/>
    <w:link w:val="FooterChar"/>
    <w:uiPriority w:val="99"/>
    <w:unhideWhenUsed/>
    <w:rsid w:val="009D5A8E"/>
    <w:pPr>
      <w:tabs>
        <w:tab w:val="center" w:pos="4680"/>
        <w:tab w:val="right" w:pos="9360"/>
      </w:tabs>
      <w:spacing w:after="0" w:line="240" w:lineRule="auto"/>
    </w:pPr>
  </w:style>
  <w:style w:type="character" w:customStyle="1" w:styleId="FooterChar">
    <w:name w:val="Footer Char"/>
    <w:basedOn w:val="DefaultParagraphFont"/>
    <w:link w:val="Footer"/>
    <w:uiPriority w:val="99"/>
    <w:rsid w:val="009D5A8E"/>
  </w:style>
  <w:style w:type="paragraph" w:styleId="ListParagraph">
    <w:name w:val="List Paragraph"/>
    <w:basedOn w:val="Normal"/>
    <w:uiPriority w:val="34"/>
    <w:qFormat/>
    <w:rsid w:val="009D5A8E"/>
    <w:pPr>
      <w:ind w:left="720"/>
      <w:contextualSpacing/>
    </w:pPr>
  </w:style>
  <w:style w:type="table" w:styleId="TableGrid">
    <w:name w:val="Table Grid"/>
    <w:basedOn w:val="TableNormal"/>
    <w:uiPriority w:val="39"/>
    <w:rsid w:val="00BA06F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CF42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CF424E"/>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15955">
      <w:bodyDiv w:val="1"/>
      <w:marLeft w:val="0"/>
      <w:marRight w:val="0"/>
      <w:marTop w:val="0"/>
      <w:marBottom w:val="0"/>
      <w:divBdr>
        <w:top w:val="none" w:sz="0" w:space="0" w:color="auto"/>
        <w:left w:val="none" w:sz="0" w:space="0" w:color="auto"/>
        <w:bottom w:val="none" w:sz="0" w:space="0" w:color="auto"/>
        <w:right w:val="none" w:sz="0" w:space="0" w:color="auto"/>
      </w:divBdr>
    </w:div>
    <w:div w:id="74937996">
      <w:bodyDiv w:val="1"/>
      <w:marLeft w:val="0"/>
      <w:marRight w:val="0"/>
      <w:marTop w:val="0"/>
      <w:marBottom w:val="0"/>
      <w:divBdr>
        <w:top w:val="none" w:sz="0" w:space="0" w:color="auto"/>
        <w:left w:val="none" w:sz="0" w:space="0" w:color="auto"/>
        <w:bottom w:val="none" w:sz="0" w:space="0" w:color="auto"/>
        <w:right w:val="none" w:sz="0" w:space="0" w:color="auto"/>
      </w:divBdr>
    </w:div>
    <w:div w:id="413628817">
      <w:bodyDiv w:val="1"/>
      <w:marLeft w:val="0"/>
      <w:marRight w:val="0"/>
      <w:marTop w:val="0"/>
      <w:marBottom w:val="0"/>
      <w:divBdr>
        <w:top w:val="none" w:sz="0" w:space="0" w:color="auto"/>
        <w:left w:val="none" w:sz="0" w:space="0" w:color="auto"/>
        <w:bottom w:val="none" w:sz="0" w:space="0" w:color="auto"/>
        <w:right w:val="none" w:sz="0" w:space="0" w:color="auto"/>
      </w:divBdr>
    </w:div>
    <w:div w:id="867185293">
      <w:bodyDiv w:val="1"/>
      <w:marLeft w:val="0"/>
      <w:marRight w:val="0"/>
      <w:marTop w:val="0"/>
      <w:marBottom w:val="0"/>
      <w:divBdr>
        <w:top w:val="none" w:sz="0" w:space="0" w:color="auto"/>
        <w:left w:val="none" w:sz="0" w:space="0" w:color="auto"/>
        <w:bottom w:val="none" w:sz="0" w:space="0" w:color="auto"/>
        <w:right w:val="none" w:sz="0" w:space="0" w:color="auto"/>
      </w:divBdr>
    </w:div>
    <w:div w:id="1668053725">
      <w:bodyDiv w:val="1"/>
      <w:marLeft w:val="0"/>
      <w:marRight w:val="0"/>
      <w:marTop w:val="0"/>
      <w:marBottom w:val="0"/>
      <w:divBdr>
        <w:top w:val="none" w:sz="0" w:space="0" w:color="auto"/>
        <w:left w:val="none" w:sz="0" w:space="0" w:color="auto"/>
        <w:bottom w:val="none" w:sz="0" w:space="0" w:color="auto"/>
        <w:right w:val="none" w:sz="0" w:space="0" w:color="auto"/>
      </w:divBdr>
    </w:div>
    <w:div w:id="1674991616">
      <w:bodyDiv w:val="1"/>
      <w:marLeft w:val="0"/>
      <w:marRight w:val="0"/>
      <w:marTop w:val="0"/>
      <w:marBottom w:val="0"/>
      <w:divBdr>
        <w:top w:val="none" w:sz="0" w:space="0" w:color="auto"/>
        <w:left w:val="none" w:sz="0" w:space="0" w:color="auto"/>
        <w:bottom w:val="none" w:sz="0" w:space="0" w:color="auto"/>
        <w:right w:val="none" w:sz="0" w:space="0" w:color="auto"/>
      </w:divBdr>
    </w:div>
    <w:div w:id="1870290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9039\Documents\Custom%20Office%20Templates\S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S3.dotx</Template>
  <TotalTime>209</TotalTime>
  <Pages>1</Pages>
  <Words>1247</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19039</dc:creator>
  <cp:keywords/>
  <dc:description/>
  <cp:lastModifiedBy>Steve Armstrong</cp:lastModifiedBy>
  <cp:revision>7</cp:revision>
  <dcterms:created xsi:type="dcterms:W3CDTF">2025-02-26T17:06:00Z</dcterms:created>
  <dcterms:modified xsi:type="dcterms:W3CDTF">2025-02-27T20:51:00Z</dcterms:modified>
</cp:coreProperties>
</file>